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sz w:val="36"/>
        </w:rPr>
      </w:pPr>
      <w:r>
        <w:rPr>
          <w:rFonts w:hint="eastAsia" w:ascii="方正小标宋简体" w:hAnsi="方正小标宋简体" w:eastAsia="方正小标宋简体"/>
          <w:sz w:val="36"/>
        </w:rPr>
        <w:t>涞水县发展和改革局权责清单事项分表</w:t>
      </w:r>
    </w:p>
    <w:p>
      <w:pPr>
        <w:spacing w:line="600" w:lineRule="exact"/>
        <w:jc w:val="center"/>
        <w:rPr>
          <w:rFonts w:ascii="楷体_GB2312" w:hAnsi="楷体_GB2312" w:eastAsia="楷体_GB2312"/>
          <w:sz w:val="36"/>
        </w:rPr>
      </w:pPr>
      <w:r>
        <w:rPr>
          <w:rFonts w:hint="eastAsia" w:ascii="楷体_GB2312" w:hAnsi="楷体_GB2312" w:eastAsia="楷体_GB2312"/>
        </w:rPr>
        <w:t>（共6类、79项）</w:t>
      </w:r>
    </w:p>
    <w:p>
      <w:pPr>
        <w:spacing w:line="600" w:lineRule="exact"/>
        <w:rPr>
          <w:rFonts w:ascii="仿宋_GB2312"/>
        </w:rPr>
      </w:pPr>
    </w:p>
    <w:tbl>
      <w:tblPr>
        <w:tblStyle w:val="5"/>
        <w:tblW w:w="1417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8"/>
        <w:gridCol w:w="1171"/>
        <w:gridCol w:w="1981"/>
        <w:gridCol w:w="1292"/>
        <w:gridCol w:w="159"/>
        <w:gridCol w:w="2232"/>
        <w:gridCol w:w="72"/>
        <w:gridCol w:w="2451"/>
        <w:gridCol w:w="2641"/>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8" w:type="dxa"/>
            <w:vAlign w:val="center"/>
          </w:tcPr>
          <w:p>
            <w:pPr>
              <w:autoSpaceDN w:val="0"/>
              <w:spacing w:line="300" w:lineRule="exact"/>
              <w:jc w:val="center"/>
              <w:textAlignment w:val="center"/>
              <w:rPr>
                <w:rFonts w:ascii="仿宋_GB2312"/>
              </w:rPr>
            </w:pPr>
            <w:r>
              <w:rPr>
                <w:rFonts w:ascii="黑体" w:hAnsi="黑体" w:eastAsia="黑体"/>
                <w:color w:val="000000"/>
                <w:sz w:val="24"/>
              </w:rPr>
              <w:t>序号</w:t>
            </w:r>
          </w:p>
        </w:tc>
        <w:tc>
          <w:tcPr>
            <w:tcW w:w="1259" w:type="dxa"/>
            <w:gridSpan w:val="2"/>
            <w:vAlign w:val="center"/>
          </w:tcPr>
          <w:p>
            <w:pPr>
              <w:autoSpaceDN w:val="0"/>
              <w:spacing w:line="300" w:lineRule="exact"/>
              <w:jc w:val="center"/>
              <w:textAlignment w:val="center"/>
              <w:rPr>
                <w:rFonts w:ascii="仿宋_GB2312"/>
              </w:rPr>
            </w:pPr>
            <w:r>
              <w:rPr>
                <w:rFonts w:ascii="黑体" w:hAnsi="黑体" w:eastAsia="黑体"/>
                <w:color w:val="000000"/>
                <w:sz w:val="24"/>
              </w:rPr>
              <w:t>权力类型</w:t>
            </w:r>
          </w:p>
        </w:tc>
        <w:tc>
          <w:tcPr>
            <w:tcW w:w="1981" w:type="dxa"/>
            <w:vAlign w:val="center"/>
          </w:tcPr>
          <w:p>
            <w:pPr>
              <w:autoSpaceDN w:val="0"/>
              <w:spacing w:line="300" w:lineRule="exact"/>
              <w:jc w:val="center"/>
              <w:textAlignment w:val="center"/>
              <w:rPr>
                <w:rFonts w:ascii="仿宋_GB2312"/>
              </w:rPr>
            </w:pPr>
            <w:r>
              <w:rPr>
                <w:rFonts w:ascii="黑体" w:hAnsi="黑体" w:eastAsia="黑体"/>
                <w:color w:val="000000"/>
                <w:sz w:val="24"/>
              </w:rPr>
              <w:t>权力事项</w:t>
            </w:r>
          </w:p>
        </w:tc>
        <w:tc>
          <w:tcPr>
            <w:tcW w:w="1292" w:type="dxa"/>
            <w:vAlign w:val="center"/>
          </w:tcPr>
          <w:p>
            <w:pPr>
              <w:autoSpaceDN w:val="0"/>
              <w:spacing w:line="300" w:lineRule="exact"/>
              <w:jc w:val="center"/>
              <w:textAlignment w:val="center"/>
              <w:rPr>
                <w:rFonts w:ascii="仿宋_GB2312"/>
              </w:rPr>
            </w:pPr>
            <w:r>
              <w:rPr>
                <w:rFonts w:ascii="黑体" w:hAnsi="黑体" w:eastAsia="黑体"/>
                <w:color w:val="000000"/>
                <w:sz w:val="24"/>
              </w:rPr>
              <w:t>行政主体</w:t>
            </w:r>
          </w:p>
        </w:tc>
        <w:tc>
          <w:tcPr>
            <w:tcW w:w="2463" w:type="dxa"/>
            <w:gridSpan w:val="3"/>
            <w:vAlign w:val="center"/>
          </w:tcPr>
          <w:p>
            <w:pPr>
              <w:autoSpaceDN w:val="0"/>
              <w:spacing w:line="300" w:lineRule="exact"/>
              <w:jc w:val="center"/>
              <w:textAlignment w:val="center"/>
              <w:rPr>
                <w:rFonts w:ascii="仿宋_GB2312"/>
              </w:rPr>
            </w:pPr>
            <w:r>
              <w:rPr>
                <w:rFonts w:ascii="黑体" w:hAnsi="黑体" w:eastAsia="黑体"/>
                <w:color w:val="000000"/>
                <w:sz w:val="24"/>
              </w:rPr>
              <w:t>实施依据</w:t>
            </w:r>
          </w:p>
        </w:tc>
        <w:tc>
          <w:tcPr>
            <w:tcW w:w="2451" w:type="dxa"/>
            <w:vAlign w:val="center"/>
          </w:tcPr>
          <w:p>
            <w:pPr>
              <w:autoSpaceDN w:val="0"/>
              <w:spacing w:line="300" w:lineRule="exact"/>
              <w:jc w:val="center"/>
              <w:textAlignment w:val="center"/>
              <w:rPr>
                <w:rFonts w:ascii="仿宋_GB2312"/>
              </w:rPr>
            </w:pPr>
            <w:r>
              <w:rPr>
                <w:rFonts w:ascii="黑体" w:hAnsi="黑体" w:eastAsia="黑体"/>
                <w:color w:val="000000"/>
                <w:sz w:val="24"/>
              </w:rPr>
              <w:t>责任事项</w:t>
            </w:r>
          </w:p>
        </w:tc>
        <w:tc>
          <w:tcPr>
            <w:tcW w:w="2641" w:type="dxa"/>
            <w:vAlign w:val="center"/>
          </w:tcPr>
          <w:p>
            <w:pPr>
              <w:autoSpaceDN w:val="0"/>
              <w:spacing w:line="300" w:lineRule="exact"/>
              <w:jc w:val="center"/>
              <w:textAlignment w:val="center"/>
              <w:rPr>
                <w:rFonts w:ascii="仿宋_GB2312"/>
              </w:rPr>
            </w:pPr>
            <w:r>
              <w:rPr>
                <w:rFonts w:ascii="黑体" w:hAnsi="黑体" w:eastAsia="黑体"/>
                <w:color w:val="000000"/>
                <w:sz w:val="24"/>
              </w:rPr>
              <w:t>追责情形</w:t>
            </w:r>
          </w:p>
        </w:tc>
        <w:tc>
          <w:tcPr>
            <w:tcW w:w="1341" w:type="dxa"/>
            <w:vAlign w:val="center"/>
          </w:tcPr>
          <w:p>
            <w:pPr>
              <w:autoSpaceDN w:val="0"/>
              <w:spacing w:line="300" w:lineRule="exact"/>
              <w:jc w:val="center"/>
              <w:textAlignment w:val="center"/>
              <w:rPr>
                <w:rFonts w:ascii="仿宋_GB2312"/>
              </w:rPr>
            </w:pPr>
            <w:r>
              <w:rPr>
                <w:rFonts w:ascii="黑体" w:hAnsi="黑体" w:eastAsia="黑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1</w:t>
            </w:r>
          </w:p>
        </w:tc>
        <w:tc>
          <w:tcPr>
            <w:tcW w:w="1259" w:type="dxa"/>
            <w:gridSpan w:val="2"/>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行政处罚</w:t>
            </w:r>
          </w:p>
        </w:tc>
        <w:tc>
          <w:tcPr>
            <w:tcW w:w="1981" w:type="dxa"/>
            <w:vAlign w:val="center"/>
          </w:tcPr>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对未按规定程序办理招标核准手续的行政处罚</w:t>
            </w:r>
          </w:p>
        </w:tc>
        <w:tc>
          <w:tcPr>
            <w:tcW w:w="1292" w:type="dxa"/>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numPr>
                <w:ilvl w:val="0"/>
                <w:numId w:val="1"/>
              </w:numPr>
              <w:tabs>
                <w:tab w:val="left" w:pos="7937"/>
              </w:tabs>
              <w:spacing w:line="240" w:lineRule="exact"/>
              <w:rPr>
                <w:rFonts w:ascii="宋体" w:hAnsi="宋体" w:eastAsia="宋体" w:cs="宋体"/>
                <w:sz w:val="18"/>
                <w:szCs w:val="18"/>
              </w:rPr>
            </w:pPr>
            <w:r>
              <w:rPr>
                <w:rFonts w:hint="eastAsia" w:ascii="宋体" w:hAnsi="宋体" w:eastAsia="宋体" w:cs="宋体"/>
                <w:sz w:val="18"/>
                <w:szCs w:val="18"/>
              </w:rPr>
              <w:t>[法律]</w:t>
            </w:r>
            <w:r>
              <w:rPr>
                <w:rFonts w:hint="eastAsia" w:ascii="宋体" w:hAnsi="宋体" w:eastAsia="宋体" w:cs="宋体"/>
                <w:sz w:val="18"/>
                <w:szCs w:val="18"/>
                <w:lang w:eastAsia="zh-CN"/>
              </w:rPr>
              <w:t>《中华人民共和国招标投标法》</w:t>
            </w:r>
            <w:r>
              <w:rPr>
                <w:rFonts w:hint="eastAsia" w:ascii="宋体" w:hAnsi="宋体" w:eastAsia="宋体" w:cs="宋体"/>
                <w:sz w:val="18"/>
                <w:szCs w:val="18"/>
              </w:rPr>
              <w:t>（1999年8月通过，2017年12月修订），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numPr>
                <w:ilvl w:val="0"/>
                <w:numId w:val="1"/>
              </w:numPr>
              <w:tabs>
                <w:tab w:val="left" w:pos="7937"/>
              </w:tabs>
              <w:spacing w:line="240" w:lineRule="exact"/>
              <w:rPr>
                <w:rFonts w:ascii="宋体" w:hAnsi="宋体" w:eastAsia="宋体" w:cs="宋体"/>
                <w:sz w:val="18"/>
                <w:szCs w:val="18"/>
              </w:rPr>
            </w:pPr>
            <w:r>
              <w:rPr>
                <w:rFonts w:hint="eastAsia" w:ascii="宋体" w:hAnsi="宋体" w:eastAsia="宋体" w:cs="宋体"/>
                <w:sz w:val="18"/>
                <w:szCs w:val="18"/>
              </w:rPr>
              <w:t>【地方性法规】《河北省实施&lt;中华人民共和国招标投标法&gt;办法》(2001年9月）第四十三条 违反本办法规定，必须进行招标的项目而不招标的，将必须进行招标的项目化整为零或者以其他方式规避招标的，以及虚假招标、与投标人串通损害国家利益、社会公共利益和其他投标人合法权益的，责令限期改正，可以处项目合同金额千分之五以上千分之十以下的罚款；对全部或者部分使用国有资金的项目，可以暂停项目执行或者暂停资金拨付；对单位直接负责的主管人员和其他直接责任人员依法给予行政处分；构成犯罪的，依法追究刑事责任。</w:t>
            </w:r>
          </w:p>
          <w:p>
            <w:pPr>
              <w:tabs>
                <w:tab w:val="left" w:pos="7937"/>
              </w:tabs>
              <w:spacing w:line="240" w:lineRule="exact"/>
              <w:rPr>
                <w:rFonts w:ascii="宋体" w:hAnsi="宋体" w:eastAsia="宋体" w:cs="宋体"/>
                <w:color w:val="000000"/>
                <w:sz w:val="18"/>
                <w:szCs w:val="18"/>
              </w:rPr>
            </w:pPr>
            <w:r>
              <w:rPr>
                <w:rFonts w:hint="eastAsia" w:ascii="宋体" w:hAnsi="宋体" w:eastAsia="宋体" w:cs="宋体"/>
                <w:sz w:val="18"/>
                <w:szCs w:val="18"/>
              </w:rPr>
              <w:t>第四十四条 违反本办法规定，依法必须进行招标项目的招标方案应当经项目审批部门核准而未经核准的，或者未按项目审批部门核准的招标方案进行招标的，由项目审批部门责令限期改正，可以处一万元以上五万元以下的罚款；对单位直接负责的主管人员和其他直接责任人员依法给予行政处分。</w:t>
            </w:r>
          </w:p>
        </w:tc>
        <w:tc>
          <w:tcPr>
            <w:tcW w:w="245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1、立案责任：发现涉嫌未按规定程序办理招标核准手续的项目或其他机关移送的相关案件等，予以审查，决定是否立案。</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调查责任：招投标主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5、决定责任：制作行政处罚决定书，载明行政处罚告知、当事人陈述申辩或者听证情况等内容。</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6、送达责任：行政处罚决定书按法律规定的方式送达当事人。</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7、执行责任：依照生效的行政处罚决定，按相关法律执行。</w:t>
            </w:r>
          </w:p>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8、其他法律法规规章文件规定应履行的责任。</w:t>
            </w:r>
          </w:p>
        </w:tc>
        <w:tc>
          <w:tcPr>
            <w:tcW w:w="264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1、没有法律和事实依据实施行政处罚的；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2、行政处罚显失公正的；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3、执法人员玩忽职守，对应当予以制止和处罚的违法行为不予制止、处罚，致使招投标人的合法权益遭受损害的；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4、不具备行政执法资格实施行政处罚的；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5、在制止以及查处违法案件中受阻，依照有关规定应当向本级人民政府报告而未报告的；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6、应当依法移送追究刑事责任，而未依法移送有权机关的；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7、擅自改变行政处罚种类、幅度的；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8、违反法定的行政处罚程序的；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10、在行政处罚过程中发生腐败行为的；</w:t>
            </w:r>
          </w:p>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jc w:val="center"/>
              <w:rPr>
                <w:rFonts w:ascii="宋体" w:hAnsi="宋体" w:eastAsia="宋体" w:cs="宋体"/>
                <w:color w:val="000000"/>
                <w:sz w:val="18"/>
                <w:szCs w:val="18"/>
              </w:rPr>
            </w:pPr>
            <w:r>
              <w:rPr>
                <w:rFonts w:hint="eastAsia" w:ascii="宋体" w:hAnsi="宋体" w:eastAsia="宋体" w:cs="宋体"/>
                <w:sz w:val="18"/>
                <w:szCs w:val="18"/>
              </w:rPr>
              <w:t>2</w:t>
            </w:r>
          </w:p>
        </w:tc>
        <w:tc>
          <w:tcPr>
            <w:tcW w:w="1259" w:type="dxa"/>
            <w:gridSpan w:val="2"/>
            <w:vAlign w:val="center"/>
          </w:tcPr>
          <w:p>
            <w:pPr>
              <w:rPr>
                <w:rFonts w:ascii="宋体" w:hAnsi="宋体" w:eastAsia="宋体" w:cs="宋体"/>
                <w:color w:val="000000"/>
                <w:sz w:val="18"/>
                <w:szCs w:val="18"/>
              </w:rPr>
            </w:pPr>
            <w:r>
              <w:rPr>
                <w:rFonts w:hint="eastAsia" w:ascii="宋体" w:hAnsi="宋体" w:eastAsia="宋体" w:cs="宋体"/>
                <w:sz w:val="18"/>
                <w:szCs w:val="18"/>
              </w:rPr>
              <w:t>行政处罚</w:t>
            </w:r>
          </w:p>
        </w:tc>
        <w:tc>
          <w:tcPr>
            <w:tcW w:w="1981" w:type="dxa"/>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对化工建设项目以及涉及主体违法行为的处罚</w:t>
            </w:r>
          </w:p>
        </w:tc>
        <w:tc>
          <w:tcPr>
            <w:tcW w:w="1292"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1.《河北省化工建设项目安装工程质量管理规定》第七条、第八条、第九条第二款、第十一条第一款、第十二条、第二十四条</w:t>
            </w:r>
          </w:p>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2.《建设工程质量管理条例》第五十六条、第六十三条、第六十四条</w:t>
            </w:r>
          </w:p>
        </w:tc>
        <w:tc>
          <w:tcPr>
            <w:tcW w:w="2451"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1.立案责任：发现化工建设项目和涉及主体涉嫌违法行为，予以审查，决定是否立案。</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2.调查责任：指定专人负责，及时组织调查取证，与当事人有直接利害关系的应当回避。执法人员不得少于两人，调查时应出示执法证件，允许当事人辩解陈述。执法人员应保守有关秘密。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5.决定责任：制作行政处罚决定书，载明行政处罚告知、当事人陈述申辩或者听证情况等内容。</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6.送达责任：行政处罚决定书按法律规定的方式送达当事人。</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7.执行责任：依照生效的行政处罚决定予以处罚。</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8.其他法律法规规章文件规定应履行的责任。</w:t>
            </w:r>
          </w:p>
          <w:p>
            <w:pPr>
              <w:tabs>
                <w:tab w:val="left" w:pos="7937"/>
              </w:tabs>
              <w:spacing w:line="280" w:lineRule="exact"/>
              <w:rPr>
                <w:rFonts w:ascii="宋体" w:hAnsi="宋体" w:eastAsia="宋体" w:cs="宋体"/>
                <w:sz w:val="18"/>
                <w:szCs w:val="18"/>
              </w:rPr>
            </w:pPr>
          </w:p>
          <w:p>
            <w:pPr>
              <w:tabs>
                <w:tab w:val="left" w:pos="7937"/>
              </w:tabs>
              <w:spacing w:line="280" w:lineRule="exact"/>
              <w:rPr>
                <w:rFonts w:ascii="宋体" w:hAnsi="宋体" w:eastAsia="宋体" w:cs="宋体"/>
                <w:sz w:val="18"/>
                <w:szCs w:val="18"/>
              </w:rPr>
            </w:pPr>
          </w:p>
        </w:tc>
        <w:tc>
          <w:tcPr>
            <w:tcW w:w="2641"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1.没有法定的行政处罚依据的；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2.擅自改变行政处罚种类、幅度的；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3.违反法定的行政处罚程序的；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4.违反委托处罚规定的；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5.处罚使用非法单据的；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6.自行收缴罚款的；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7.将罚款、没收的违法所得或者财物截留、私分或者变相私分的；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8.索取或者收受他人财物、收缴罚款据为己有的；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9.使用或者损毁扣押的财物，对当事人造成损失的；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10.违法实行检查措施或者执行措施，给公民人身或者财产造成损害、给法人或者其他组织造成损失的；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11.对应当依法移交司法机关追究刑事责任的不移交，以行政处罚代替刑罚，徇私舞弊、包庇纵容违法行为的；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12.玩忽职守，对应当予以制止和处罚的违法行为不予制止、处罚，致使公民、法人或者其他组织的合法权益、公共利益和社会秩序遭受损害的。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13.其他违反法律法规规章文件规定的行为。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3</w:t>
            </w:r>
          </w:p>
        </w:tc>
        <w:tc>
          <w:tcPr>
            <w:tcW w:w="1259" w:type="dxa"/>
            <w:gridSpan w:val="2"/>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行政处罚</w:t>
            </w:r>
          </w:p>
        </w:tc>
        <w:tc>
          <w:tcPr>
            <w:tcW w:w="1981" w:type="dxa"/>
            <w:vAlign w:val="center"/>
          </w:tcPr>
          <w:p>
            <w:pPr>
              <w:shd w:val="clear" w:color="auto" w:fill="FFFFFF"/>
              <w:tabs>
                <w:tab w:val="left" w:pos="7937"/>
              </w:tabs>
              <w:autoSpaceDN w:val="0"/>
              <w:spacing w:line="280" w:lineRule="exact"/>
              <w:jc w:val="left"/>
              <w:textAlignment w:val="center"/>
              <w:rPr>
                <w:rFonts w:ascii="宋体" w:hAnsi="宋体" w:eastAsia="宋体" w:cs="宋体"/>
                <w:color w:val="000000"/>
                <w:sz w:val="18"/>
                <w:szCs w:val="18"/>
              </w:rPr>
            </w:pPr>
            <w:r>
              <w:rPr>
                <w:rFonts w:hint="eastAsia" w:ascii="宋体" w:hAnsi="宋体" w:eastAsia="宋体" w:cs="宋体"/>
                <w:sz w:val="18"/>
                <w:szCs w:val="18"/>
              </w:rPr>
              <w:t>对危害电力设施、违法供（转供）电、违法使用国家明令禁止的电力设备技术、危害供用电安全及盗窃电能的处罚</w:t>
            </w:r>
          </w:p>
        </w:tc>
        <w:tc>
          <w:tcPr>
            <w:tcW w:w="1292"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1.《中华人民共和国电力法》第六十二条、六十三条、六十五条、七十一条</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2.《电力供应与使用条例》第三十八条</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3.《电力设施保护条例》第二十七条</w:t>
            </w:r>
          </w:p>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4.《供电营业区划分及管理办法》（电力工业部令第5号）</w:t>
            </w:r>
          </w:p>
        </w:tc>
        <w:tc>
          <w:tcPr>
            <w:tcW w:w="2451"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1.立案责任：发现危害电力设施、违法供（转供）电、违法使用国家明令禁止的电力设备技术、危害供用电安全及盗窃电能等违法行为，予以审查，决定是否立案。</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2.调查责任：指定专人负责，及时组织调查取证，与当事人有直接利害关系的应当回避。执法人员不得少于两人，调查时应出示执法证件，允许当事人辩解陈述。执法人员应保守有关秘密。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5.决定责任：制作行政处罚决定书，载明行政处罚告知、当事人陈述申辩或者听证情况等内容。</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6.送达责任：行政处罚决定书按法律规定的方式送达当事人。</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7.执行责任：依照生效的行政处罚决定予以处罚。</w:t>
            </w:r>
          </w:p>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8.其他法律法规规章文件规定应履行的责任。</w:t>
            </w:r>
          </w:p>
        </w:tc>
        <w:tc>
          <w:tcPr>
            <w:tcW w:w="2641"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1.没有法定的行政处罚依据的；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2.擅自改变行政处罚种类、幅度的；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3.违反法定的行政处罚程序的；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4.违反委托处罚规定的；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5.处罚使用非法单据的；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6.自行收缴罚款的；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7.将罚款、没收的违法所得或者财物截留、私分或者变相私分的；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8.索取或者收受他人财物、收缴罚款据为己有的；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9.使用或者损毁扣押的财物，对当事人造成损失的；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10.违法实行检查措施或者执行措施，给公民人身或者财产造成损害、给法人或者其他组织造成损失的；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11.对应当依法移交司法机关追究刑事责任的不移交，以行政处罚代替刑罚，徇私舞弊、包庇纵容违法行为的；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12.玩忽职守，对应当予以制止和处罚的违法行为不予制止、处罚，致使公民、法人或者其他组织的合法权益、公共利益和社会秩序遭受损害的。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13.其他违反法律法规规章文件规定的行为。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4</w:t>
            </w:r>
          </w:p>
        </w:tc>
        <w:tc>
          <w:tcPr>
            <w:tcW w:w="1259" w:type="dxa"/>
            <w:gridSpan w:val="2"/>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行政处罚</w:t>
            </w:r>
          </w:p>
        </w:tc>
        <w:tc>
          <w:tcPr>
            <w:tcW w:w="1981" w:type="dxa"/>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对违法新建、改建、扩建水泥生产建设项目或使用袋装水泥在施工现场搅拌混凝土、砂浆的处罚</w:t>
            </w:r>
          </w:p>
        </w:tc>
        <w:tc>
          <w:tcPr>
            <w:tcW w:w="1292"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《河北省促进散装水泥发展条例》第三十一条、第三十二条</w:t>
            </w:r>
          </w:p>
        </w:tc>
        <w:tc>
          <w:tcPr>
            <w:tcW w:w="2451"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1.立案责任：发现散装水泥生产、项目建设违法行为，予以审查，决定是否立案。</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2.调查责任：指定专人负责，及时组织调查取证，与当事人有直接利害关系的应当回避。执法人员不得少于两人，调查时应出示执法证件，允许当事人辩解陈述。执法人员应保守有关秘密。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5.决定责任：制作行政处罚决定书，载明行政处罚告知、当事人陈述申辩或者听证情况等内容。</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6.送达责任：行政处罚决定书按法律规定的方式送达当事人。</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7.执行责任：依照生效的行政处罚决定予以处罚。</w:t>
            </w:r>
          </w:p>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8.其他法律法规规章文件规定应履行的责任。</w:t>
            </w:r>
          </w:p>
        </w:tc>
        <w:tc>
          <w:tcPr>
            <w:tcW w:w="2641"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1.没有法定的行政处罚依据的；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2.擅自改变行政处罚种类、幅度的；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3.违反法定的行政处罚程序的；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4.违反委托处罚规定的；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5.处罚使用非法单据的；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6.自行收缴罚款的；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7.将罚款、没收的违法所得或者财物截留、私分或者变相私分的；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8.索取或者收受他人财物、收缴罚款据为己有的；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9.使用或者损毁扣押的财物，对当事人造成损失的；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10.违法实行检查措施或者执行措施，给公民人身或者财产造成损害、给法人或者其他组织造成损失的；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11.对应当依法移交司法机关追究刑事责任的不移交，以行政处罚代替刑罚，徇私舞弊、包庇纵容违法行为的；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12.玩忽职守，对应当予以制止和处罚的违法行为不予制止、处罚，致使公民、法人或者其他组织的合法权益、公共利益和社会秩序遭受损害的。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13.其他违反法律法规规章文件规定的行为。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5</w:t>
            </w:r>
          </w:p>
        </w:tc>
        <w:tc>
          <w:tcPr>
            <w:tcW w:w="1259" w:type="dxa"/>
            <w:gridSpan w:val="2"/>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行政处罚</w:t>
            </w:r>
          </w:p>
        </w:tc>
        <w:tc>
          <w:tcPr>
            <w:tcW w:w="1981" w:type="dxa"/>
            <w:vAlign w:val="center"/>
          </w:tcPr>
          <w:p>
            <w:pPr>
              <w:tabs>
                <w:tab w:val="left" w:pos="470"/>
                <w:tab w:val="left" w:pos="7937"/>
              </w:tabs>
              <w:spacing w:line="240" w:lineRule="exact"/>
              <w:jc w:val="left"/>
              <w:rPr>
                <w:rFonts w:ascii="宋体" w:hAnsi="宋体" w:eastAsia="宋体" w:cs="宋体"/>
                <w:sz w:val="18"/>
                <w:szCs w:val="18"/>
              </w:rPr>
            </w:pPr>
            <w:r>
              <w:rPr>
                <w:rFonts w:hint="eastAsia" w:ascii="宋体" w:hAnsi="宋体" w:eastAsia="宋体" w:cs="宋体"/>
                <w:sz w:val="18"/>
                <w:szCs w:val="18"/>
              </w:rPr>
              <w:t>对违反国家规定，使用明令淘汰的用能设备或者生产工艺的处罚;</w:t>
            </w:r>
          </w:p>
          <w:p>
            <w:pPr>
              <w:tabs>
                <w:tab w:val="left" w:pos="470"/>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对超过单位产品能耗限额标准用能，限期治理，逾期不治理或者没有达到治理要求的处罚</w:t>
            </w:r>
          </w:p>
        </w:tc>
        <w:tc>
          <w:tcPr>
            <w:tcW w:w="1292" w:type="dxa"/>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spacing w:line="240" w:lineRule="exact"/>
              <w:jc w:val="left"/>
              <w:rPr>
                <w:rFonts w:ascii="宋体" w:hAnsi="宋体" w:eastAsia="宋体" w:cs="宋体"/>
                <w:sz w:val="18"/>
                <w:szCs w:val="18"/>
              </w:rPr>
            </w:pPr>
            <w:r>
              <w:rPr>
                <w:rFonts w:hint="eastAsia" w:ascii="宋体" w:hAnsi="宋体" w:eastAsia="宋体" w:cs="宋体"/>
                <w:sz w:val="18"/>
                <w:szCs w:val="18"/>
              </w:rPr>
              <w:t>《中华人民共和国节约能源法》第七十一条第、七十二条</w:t>
            </w:r>
          </w:p>
          <w:p>
            <w:pPr>
              <w:tabs>
                <w:tab w:val="left" w:pos="7937"/>
              </w:tabs>
              <w:spacing w:line="240" w:lineRule="exact"/>
              <w:jc w:val="left"/>
              <w:rPr>
                <w:rFonts w:ascii="宋体" w:hAnsi="宋体" w:eastAsia="宋体" w:cs="宋体"/>
                <w:sz w:val="18"/>
                <w:szCs w:val="18"/>
              </w:rPr>
            </w:pPr>
            <w:r>
              <w:rPr>
                <w:rFonts w:hint="eastAsia" w:ascii="宋体" w:hAnsi="宋体" w:eastAsia="宋体" w:cs="宋体"/>
                <w:sz w:val="18"/>
                <w:szCs w:val="18"/>
              </w:rPr>
              <w:t>《中华人民共和国循环经济促进法》第五十条</w:t>
            </w:r>
          </w:p>
          <w:p>
            <w:pPr>
              <w:tabs>
                <w:tab w:val="left" w:pos="7937"/>
              </w:tabs>
              <w:spacing w:line="240" w:lineRule="exact"/>
              <w:jc w:val="left"/>
              <w:rPr>
                <w:rFonts w:ascii="宋体" w:hAnsi="宋体" w:eastAsia="宋体" w:cs="宋体"/>
                <w:sz w:val="18"/>
                <w:szCs w:val="18"/>
              </w:rPr>
            </w:pPr>
            <w:r>
              <w:rPr>
                <w:rFonts w:hint="eastAsia" w:ascii="宋体" w:hAnsi="宋体" w:eastAsia="宋体" w:cs="宋体"/>
                <w:sz w:val="18"/>
                <w:szCs w:val="18"/>
              </w:rPr>
              <w:t>国家发展和改革委员会《重点用能单位节能管理办法》第三十二条、第三十三条</w:t>
            </w:r>
          </w:p>
          <w:p>
            <w:pPr>
              <w:tabs>
                <w:tab w:val="left" w:pos="7937"/>
              </w:tabs>
              <w:spacing w:line="240" w:lineRule="exact"/>
              <w:jc w:val="left"/>
              <w:rPr>
                <w:rFonts w:ascii="宋体" w:hAnsi="宋体" w:eastAsia="宋体" w:cs="宋体"/>
                <w:color w:val="000000"/>
                <w:sz w:val="18"/>
                <w:szCs w:val="18"/>
              </w:rPr>
            </w:pPr>
          </w:p>
        </w:tc>
        <w:tc>
          <w:tcPr>
            <w:tcW w:w="245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1、立案责任：发现涉嫌违反节能法律、法规相关的违法行为，予以审查，决定是否立案。</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调查责任：节能监察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4、告知责任：作出行政处罚决定前，应制作《限期整改通知书》送达当事人，告知违法事实并在规定期限内完成整改。</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5、决定责任：制作行政处罚决定书，载明行政处罚告知、当事人陈述申辩或者听证情况等内容。</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6、送达责任：行政处罚决定书按法律规定的方式送达当事人。</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7、执行责任：依照生效的行政处罚决定进行处罚</w:t>
            </w:r>
          </w:p>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8、其他法律法规规章文件规定应履行的责任。</w:t>
            </w:r>
          </w:p>
        </w:tc>
        <w:tc>
          <w:tcPr>
            <w:tcW w:w="264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1、没有法律和事实依据实施行政处罚的；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2、行政处罚显失公正的；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3、执法人员玩忽职守，对应当予以制止和处罚的违法行为不予制止、处罚，致使招投标人的合法权益遭受损害的；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4、不具备行政执法资格实施行政处罚的；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5、在制止以及查处违法案件中受阻，依照有关规定应当向本级人民政府报告而未报告的；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6、应当依法移送追究刑事责任，而未依法移送有权机关的；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7、擅自改变行政处罚种类、幅度的；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8、违反法定的行政处罚程序的；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10、在行政处罚过程中发生腐败行为的；</w:t>
            </w:r>
          </w:p>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6</w:t>
            </w:r>
          </w:p>
        </w:tc>
        <w:tc>
          <w:tcPr>
            <w:tcW w:w="1259" w:type="dxa"/>
            <w:gridSpan w:val="2"/>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行政处罚</w:t>
            </w:r>
          </w:p>
        </w:tc>
        <w:tc>
          <w:tcPr>
            <w:tcW w:w="1981" w:type="dxa"/>
            <w:vAlign w:val="center"/>
          </w:tcPr>
          <w:p>
            <w:pPr>
              <w:tabs>
                <w:tab w:val="left" w:pos="7937"/>
              </w:tabs>
              <w:spacing w:line="240" w:lineRule="exact"/>
              <w:jc w:val="left"/>
              <w:rPr>
                <w:rFonts w:ascii="宋体" w:hAnsi="宋体" w:eastAsia="宋体" w:cs="宋体"/>
                <w:sz w:val="18"/>
                <w:szCs w:val="18"/>
              </w:rPr>
            </w:pPr>
            <w:r>
              <w:rPr>
                <w:rFonts w:hint="eastAsia" w:ascii="宋体" w:hAnsi="宋体" w:eastAsia="宋体" w:cs="宋体"/>
                <w:sz w:val="18"/>
                <w:szCs w:val="18"/>
              </w:rPr>
              <w:t>对未按规定配备、使用能源计量器具，逾期不改正的处罚;</w:t>
            </w:r>
          </w:p>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对违反规定瞒报、伪造、篡改能源统计资料或者编造虚假能源统计数据,提供不真实或者不完整的统计资料的处罚</w:t>
            </w:r>
          </w:p>
        </w:tc>
        <w:tc>
          <w:tcPr>
            <w:tcW w:w="1292" w:type="dxa"/>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tabs>
                <w:tab w:val="left" w:pos="7937"/>
              </w:tabs>
              <w:spacing w:line="240" w:lineRule="exact"/>
              <w:jc w:val="left"/>
              <w:rPr>
                <w:rFonts w:ascii="宋体" w:hAnsi="宋体" w:eastAsia="宋体" w:cs="宋体"/>
                <w:sz w:val="18"/>
                <w:szCs w:val="18"/>
              </w:rPr>
            </w:pPr>
            <w:r>
              <w:rPr>
                <w:rFonts w:hint="eastAsia" w:ascii="宋体" w:hAnsi="宋体" w:eastAsia="宋体" w:cs="宋体"/>
                <w:sz w:val="18"/>
                <w:szCs w:val="18"/>
              </w:rPr>
              <w:t>《中华人民共和国节约能源法》第七十四条、第七十五条</w:t>
            </w:r>
          </w:p>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《中华人民共和国统计法》第四十一条</w:t>
            </w:r>
          </w:p>
        </w:tc>
        <w:tc>
          <w:tcPr>
            <w:tcW w:w="245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1、立案责任：发现涉嫌违反节能法律、法规相关的违法行为，予以审查，决定是否立案。</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调查责任：节能监察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4、告知责任：作出行政处罚决定前，应制作《限期整改通知书》送达当事人，告知违法事实并在规定期限内完成整改。</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5、决定责任：制作行政处罚决定书，载明行政处罚告知、当事人陈述申辩或者听证情况等内容。</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6、送达责任：行政处罚决定书按法律规定的方式送达当事人。</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7、执行责任：依照生效的行政处罚决定进行处罚</w:t>
            </w:r>
          </w:p>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8、其他法律法规规章文件规定应履行的责任。</w:t>
            </w:r>
          </w:p>
        </w:tc>
        <w:tc>
          <w:tcPr>
            <w:tcW w:w="264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1、没有法律和事实依据实施行政处罚的；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2、行政处罚显失公正的；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3、执法人员玩忽职守，对应当予以制止和处罚的违法行为不予制止、处罚，致使招投标人的合法权益遭受损害的；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4、不具备行政执法资格实施行政处罚的；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5、在制止以及查处违法案件中受阻，依照有关规定应当向本级人民政府报告而未报告的；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6、应当依法移送追究刑事责任，而未依法移送有权机关的；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7、擅自改变行政处罚种类、幅度的；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8、违反法定的行政处罚程序的；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10、在行政处罚过程中发生腐败行为的；</w:t>
            </w:r>
          </w:p>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7</w:t>
            </w:r>
          </w:p>
        </w:tc>
        <w:tc>
          <w:tcPr>
            <w:tcW w:w="1259" w:type="dxa"/>
            <w:gridSpan w:val="2"/>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行政处罚</w:t>
            </w:r>
          </w:p>
        </w:tc>
        <w:tc>
          <w:tcPr>
            <w:tcW w:w="1981" w:type="dxa"/>
            <w:vAlign w:val="center"/>
          </w:tcPr>
          <w:p>
            <w:pPr>
              <w:tabs>
                <w:tab w:val="left" w:pos="7937"/>
              </w:tabs>
              <w:spacing w:line="240" w:lineRule="exact"/>
              <w:jc w:val="left"/>
              <w:rPr>
                <w:rFonts w:ascii="宋体" w:hAnsi="宋体" w:eastAsia="宋体" w:cs="宋体"/>
                <w:sz w:val="18"/>
                <w:szCs w:val="18"/>
              </w:rPr>
            </w:pPr>
            <w:r>
              <w:rPr>
                <w:rFonts w:hint="eastAsia" w:ascii="宋体" w:hAnsi="宋体" w:eastAsia="宋体" w:cs="宋体"/>
                <w:sz w:val="18"/>
                <w:szCs w:val="18"/>
              </w:rPr>
              <w:t>对从事节能咨询、设计、评估、检测、审计、认证等服务的机构提供虚假信息的处罚;</w:t>
            </w:r>
          </w:p>
          <w:p>
            <w:pPr>
              <w:tabs>
                <w:tab w:val="left" w:pos="7937"/>
              </w:tabs>
              <w:spacing w:line="240" w:lineRule="exact"/>
              <w:jc w:val="left"/>
              <w:rPr>
                <w:rFonts w:ascii="宋体" w:hAnsi="宋体" w:eastAsia="宋体" w:cs="宋体"/>
                <w:sz w:val="18"/>
                <w:szCs w:val="18"/>
              </w:rPr>
            </w:pPr>
            <w:r>
              <w:rPr>
                <w:rFonts w:hint="eastAsia" w:ascii="宋体" w:hAnsi="宋体" w:eastAsia="宋体" w:cs="宋体"/>
                <w:sz w:val="18"/>
                <w:szCs w:val="18"/>
              </w:rPr>
              <w:t>对违反国家规定无偿向本单位职工提供能源或者对能源消费实行包费制的处罚;</w:t>
            </w:r>
          </w:p>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对违反节能管理制度、节能措施的重点用能单位，责令实施能源审计，并提出书面整改要求，限期整改;无正当理由拒不落实整改要求或者整改没有达到要求的处罚</w:t>
            </w:r>
          </w:p>
        </w:tc>
        <w:tc>
          <w:tcPr>
            <w:tcW w:w="1292" w:type="dxa"/>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《中华人民共和国节约能源法》第七十六条、第七十七条、第八十二条</w:t>
            </w:r>
          </w:p>
        </w:tc>
        <w:tc>
          <w:tcPr>
            <w:tcW w:w="245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1、立案责任：发现涉嫌违反节能法律、法规相关的违法行为，予以审查，决定是否立案。</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调查责任：节能监察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4、告知责任：作出行政处罚决定前，应制作《限期整改通知书》送达当事人，告知违法事实并在规定期限内完成整改。</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5、决定责任：制作行政处罚决定书，载明行政处罚告知、当事人陈述申辩或者听证情况等内容。</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6、送达责任：行政处罚决定书按法律规定的方式送达当事人。</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7、执行责任：依照生效的行政处罚决定进行处罚</w:t>
            </w:r>
          </w:p>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8、其他法律法规规章文件规定应履行的责任。</w:t>
            </w:r>
          </w:p>
        </w:tc>
        <w:tc>
          <w:tcPr>
            <w:tcW w:w="264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1、没有法律和事实依据实施行政处罚的；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2、行政处罚显失公正的；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3、执法人员玩忽职守，对应当予以制止和处罚的违法行为不予制止、处罚，致使招投标人的合法权益遭受损害的；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4、不具备行政执法资格实施行政处罚的；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5、在制止以及查处违法案件中受阻，依照有关规定应当向本级人民政府报告而未报告的；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6、应当依法移送追究刑事责任，而未依法移送有权机关的；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7、擅自改变行政处罚种类、幅度的；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8、违反法定的行政处罚程序的；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10、在行政处罚过程中发生腐败行为的；</w:t>
            </w:r>
          </w:p>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8</w:t>
            </w:r>
          </w:p>
        </w:tc>
        <w:tc>
          <w:tcPr>
            <w:tcW w:w="1259" w:type="dxa"/>
            <w:gridSpan w:val="2"/>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行政处罚</w:t>
            </w:r>
          </w:p>
        </w:tc>
        <w:tc>
          <w:tcPr>
            <w:tcW w:w="1981" w:type="dxa"/>
            <w:vAlign w:val="center"/>
          </w:tcPr>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对未按规定设立能源管理岗位，聘任能源管理负责人，并报管理节能工作的部门和有关部门备案的处罚</w:t>
            </w:r>
          </w:p>
        </w:tc>
        <w:tc>
          <w:tcPr>
            <w:tcW w:w="1292" w:type="dxa"/>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tabs>
                <w:tab w:val="left" w:pos="7937"/>
              </w:tabs>
              <w:spacing w:line="240" w:lineRule="exact"/>
              <w:jc w:val="left"/>
              <w:rPr>
                <w:rFonts w:ascii="宋体" w:hAnsi="宋体" w:eastAsia="宋体" w:cs="宋体"/>
                <w:sz w:val="18"/>
                <w:szCs w:val="18"/>
              </w:rPr>
            </w:pPr>
            <w:r>
              <w:rPr>
                <w:rFonts w:hint="eastAsia" w:ascii="宋体" w:hAnsi="宋体" w:eastAsia="宋体" w:cs="宋体"/>
                <w:sz w:val="18"/>
                <w:szCs w:val="18"/>
              </w:rPr>
              <w:t>《中华人民共和国节约能源法》第八十三条</w:t>
            </w:r>
          </w:p>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国家发展和改革委员会令第33号《节能监察办法》第二十六条</w:t>
            </w:r>
          </w:p>
        </w:tc>
        <w:tc>
          <w:tcPr>
            <w:tcW w:w="245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1、立案责任：发现涉嫌违反节能法律、法规相关的违法行为，予以审查，决定是否立案。</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调查责任：节能监察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4、告知责任：作出行政处罚决定前，应制作《限期整改通知书》送达当事人，告知违法事实并在规定期限内完成整改。</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5、决定责任：制作行政处罚决定书，载明行政处罚告知、当事人陈述申辩或者听证情况等内容。</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6、送达责任：行政处罚决定书按法律规定的方式送达当事人。</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7、执行责任：依照生效的行政处罚决定进行处罚</w:t>
            </w:r>
          </w:p>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8、其他法律法规规章文件规定应履行的责任。</w:t>
            </w:r>
          </w:p>
        </w:tc>
        <w:tc>
          <w:tcPr>
            <w:tcW w:w="264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1、没有法律和事实依据实施行政处罚的；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2、行政处罚显失公正的；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3、执法人员玩忽职守，对应当予以制止和处罚的违法行为不予制止、处罚，致使招投标人的合法权益遭受损害的；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4、不具备行政执法资格实施行政处罚的；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5、在制止以及查处违法案件中受阻，依照有关规定应当向本级人民政府报告而未报告的；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6、应当依法移送追究刑事责任，而未依法移送有权机关的；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7、擅自改变行政处罚种类、幅度的；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8、违反法定的行政处罚程序的；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10、在行政处罚过程中发生腐败行为的；</w:t>
            </w:r>
          </w:p>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9</w:t>
            </w:r>
          </w:p>
        </w:tc>
        <w:tc>
          <w:tcPr>
            <w:tcW w:w="1259" w:type="dxa"/>
            <w:gridSpan w:val="2"/>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行政处罚</w:t>
            </w:r>
          </w:p>
        </w:tc>
        <w:tc>
          <w:tcPr>
            <w:tcW w:w="1981" w:type="dxa"/>
            <w:vAlign w:val="center"/>
          </w:tcPr>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对违反规定拒绝依法实施的节能监察的，责令限期改正；拒不改正的处罚</w:t>
            </w:r>
          </w:p>
        </w:tc>
        <w:tc>
          <w:tcPr>
            <w:tcW w:w="1292" w:type="dxa"/>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《中华人民共和国节约能源法》第八十四条</w:t>
            </w:r>
          </w:p>
        </w:tc>
        <w:tc>
          <w:tcPr>
            <w:tcW w:w="245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1、立案责任：发现涉嫌违反节能法律、法规相关的违法行为，予以审查，决定是否立案。</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调查责任：节能监察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4、告知责任：作出行政处罚决定前，应制作《限期整改通知书》送达当事人，告知违法事实并在规定期限内完成整改。</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5、决定责任：制作行政处罚决定书，载明行政处罚告知、当事人陈述申辩或者听证情况等内容。</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6、送达责任：行政处罚决定书按法律规定的方式送达当事人。</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7、执行责任：依照生效的行政处罚决定进行处罚</w:t>
            </w:r>
          </w:p>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8、其他法律法规规章文件规定应履行的责任。</w:t>
            </w:r>
          </w:p>
        </w:tc>
        <w:tc>
          <w:tcPr>
            <w:tcW w:w="264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1、没有法律和事实依据实施行政处罚的；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2、行政处罚显失公正的；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3、执法人员玩忽职守，对应当予以制止和处罚的违法行为不予制止、处罚，致使招投标人的合法权益遭受损害的；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4、不具备行政执法资格实施行政处罚的；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5、在制止以及查处违法案件中受阻，依照有关规定应当向本级人民政府报告而未报告的；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6、应当依法移送追究刑事责任，而未依法移送有权机关的；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7、擅自改变行政处罚种类、幅度的；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8、违反法定的行政处罚程序的；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10、在行政处罚过程中发生腐败行为的；</w:t>
            </w:r>
          </w:p>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10</w:t>
            </w:r>
          </w:p>
        </w:tc>
        <w:tc>
          <w:tcPr>
            <w:tcW w:w="1259" w:type="dxa"/>
            <w:gridSpan w:val="2"/>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行政处罚</w:t>
            </w:r>
          </w:p>
        </w:tc>
        <w:tc>
          <w:tcPr>
            <w:tcW w:w="1981" w:type="dxa"/>
            <w:vAlign w:val="center"/>
          </w:tcPr>
          <w:p>
            <w:pPr>
              <w:tabs>
                <w:tab w:val="left" w:pos="7937"/>
              </w:tabs>
              <w:spacing w:line="240" w:lineRule="exact"/>
              <w:jc w:val="left"/>
              <w:rPr>
                <w:rFonts w:ascii="宋体" w:hAnsi="宋体" w:eastAsia="宋体" w:cs="宋体"/>
                <w:sz w:val="18"/>
                <w:szCs w:val="18"/>
              </w:rPr>
            </w:pPr>
            <w:r>
              <w:rPr>
                <w:rFonts w:hint="eastAsia" w:ascii="宋体" w:hAnsi="宋体" w:eastAsia="宋体" w:cs="宋体"/>
                <w:sz w:val="18"/>
                <w:szCs w:val="18"/>
              </w:rPr>
              <w:t>对节能考核结果为未完成等级的重点用能单位，拒不落实管理节能工作的部门要求实施能源审计、报送能源审计报告、提出整改措施并限期整改的处罚;</w:t>
            </w:r>
          </w:p>
          <w:p>
            <w:pPr>
              <w:tabs>
                <w:tab w:val="left" w:pos="7937"/>
              </w:tabs>
              <w:spacing w:line="240" w:lineRule="exact"/>
              <w:jc w:val="left"/>
              <w:rPr>
                <w:rFonts w:ascii="宋体" w:hAnsi="宋体" w:eastAsia="宋体" w:cs="宋体"/>
                <w:sz w:val="18"/>
                <w:szCs w:val="18"/>
              </w:rPr>
            </w:pPr>
            <w:r>
              <w:rPr>
                <w:rFonts w:hint="eastAsia" w:ascii="宋体" w:hAnsi="宋体" w:eastAsia="宋体" w:cs="宋体"/>
                <w:sz w:val="18"/>
                <w:szCs w:val="18"/>
              </w:rPr>
              <w:t>对未按规定设立能源管理岗位，能源管理负责人并报有关部门备案的，责令改正，拒不改正的处罚</w:t>
            </w:r>
          </w:p>
          <w:p>
            <w:pPr>
              <w:tabs>
                <w:tab w:val="left" w:pos="7937"/>
              </w:tabs>
              <w:spacing w:line="240" w:lineRule="exact"/>
              <w:jc w:val="left"/>
              <w:rPr>
                <w:rFonts w:ascii="宋体" w:hAnsi="宋体" w:eastAsia="宋体" w:cs="宋体"/>
                <w:sz w:val="18"/>
                <w:szCs w:val="18"/>
              </w:rPr>
            </w:pPr>
            <w:r>
              <w:rPr>
                <w:rFonts w:hint="eastAsia" w:ascii="宋体" w:hAnsi="宋体" w:eastAsia="宋体" w:cs="宋体"/>
                <w:sz w:val="18"/>
                <w:szCs w:val="18"/>
              </w:rPr>
              <w:t>对被监察单位在整改期限届满后，整改未达到要求的处罚;</w:t>
            </w:r>
          </w:p>
          <w:p>
            <w:pPr>
              <w:tabs>
                <w:tab w:val="left" w:pos="7937"/>
              </w:tabs>
              <w:spacing w:line="240" w:lineRule="exact"/>
              <w:jc w:val="left"/>
              <w:rPr>
                <w:rFonts w:ascii="宋体" w:hAnsi="宋体" w:eastAsia="宋体" w:cs="宋体"/>
                <w:color w:val="000000"/>
                <w:sz w:val="18"/>
                <w:szCs w:val="18"/>
              </w:rPr>
            </w:pPr>
          </w:p>
        </w:tc>
        <w:tc>
          <w:tcPr>
            <w:tcW w:w="1292" w:type="dxa"/>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国家发展和改革委员会令第33号《节能监察办法》第二十四条、第二十六条、第二十七条</w:t>
            </w:r>
          </w:p>
        </w:tc>
        <w:tc>
          <w:tcPr>
            <w:tcW w:w="245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1、立案责任：发现涉嫌违反节能法律、法规相关的违法行为，予以审查，决定是否立案。</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调查责任：节能监察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4、告知责任：作出行政处罚决定前，应制作《限期整改通知书》送达当事人，告知违法事实并在规定期限内完成整改。</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5、决定责任：制作行政处罚决定书，载明行政处罚告知、当事人陈述申辩或者听证情况等内容。</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6、送达责任：行政处罚决定书按法律规定的方式送达当事人。</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7、执行责任：依照生效的行政处罚决定进行处罚</w:t>
            </w:r>
          </w:p>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8、其他法律法规规章文件规定应履行的责任。</w:t>
            </w:r>
          </w:p>
        </w:tc>
        <w:tc>
          <w:tcPr>
            <w:tcW w:w="264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1、没有法律和事实依据实施行政处罚的；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2、行政处罚显失公正的；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3、执法人员玩忽职守，对应当予以制止和处罚的违法行为不予制止、处罚，致使招投标人的合法权益遭受损害的；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4、不具备行政执法资格实施行政处罚的；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5、在制止以及查处违法案件中受阻，依照有关规定应当向本级人民政府报告而未报告的；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6、应当依法移送追究刑事责任，而未依法移送有权机关的；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7、擅自改变行政处罚种类、幅度的；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8、违反法定的行政处罚程序的；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10、在行政处罚过程中发生腐败行为的；</w:t>
            </w:r>
          </w:p>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11</w:t>
            </w:r>
          </w:p>
        </w:tc>
        <w:tc>
          <w:tcPr>
            <w:tcW w:w="1259" w:type="dxa"/>
            <w:gridSpan w:val="2"/>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行政处罚</w:t>
            </w:r>
          </w:p>
        </w:tc>
        <w:tc>
          <w:tcPr>
            <w:tcW w:w="1981" w:type="dxa"/>
            <w:vAlign w:val="center"/>
          </w:tcPr>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对未按规定报送能源利用状况报告或者报告内容不实的，对未按要求开展能耗在线监测系统建设和能耗在线监测工作的，责令限期整改。逾期不整改的或者没有达到整改要求的处罚</w:t>
            </w:r>
          </w:p>
        </w:tc>
        <w:tc>
          <w:tcPr>
            <w:tcW w:w="1292" w:type="dxa"/>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国家发展和改革委员会《重点用能单位节能管理办法》第三十条、第三十一条</w:t>
            </w:r>
          </w:p>
        </w:tc>
        <w:tc>
          <w:tcPr>
            <w:tcW w:w="245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1、立案责任：发现涉嫌违反节能法律、法规相关的违法行为，予以审查，决定是否立案。</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调查责任：节能监察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4、告知责任：作出行政处罚决定前，应制作《限期整改通知书》送达当事人，告知违法事实并在规定期限内完成整改。</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5、决定责任：制作行政处罚决定书，载明行政处罚告知、当事人陈述申辩或者听证情况等内容。</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6、送达责任：行政处罚决定书按法律规定的方式送达当事人。</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7、执行责任：依照生效的行政处罚决定进行处罚</w:t>
            </w:r>
          </w:p>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8、其他法律法规规章文件规定应履行的责任。</w:t>
            </w:r>
          </w:p>
        </w:tc>
        <w:tc>
          <w:tcPr>
            <w:tcW w:w="264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1、没有法律和事实依据实施行政处罚的；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2、行政处罚显失公正的；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3、执法人员玩忽职守，对应当予以制止和处罚的违法行为不予制止、处罚，致使招投标人的合法权益遭受损害的；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4、不具备行政执法资格实施行政处罚的；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5、在制止以及查处违法案件中受阻，依照有关规定应当向本级人民政府报告而未报告的；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6、应当依法移送追究刑事责任，而未依法移送有权机关的；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7、擅自改变行政处罚种类、幅度的；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8、违反法定的行政处罚程序的；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10、在行政处罚过程中发生腐败行为的；</w:t>
            </w:r>
          </w:p>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12</w:t>
            </w:r>
          </w:p>
        </w:tc>
        <w:tc>
          <w:tcPr>
            <w:tcW w:w="1259" w:type="dxa"/>
            <w:gridSpan w:val="2"/>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行政处罚</w:t>
            </w:r>
          </w:p>
        </w:tc>
        <w:tc>
          <w:tcPr>
            <w:tcW w:w="1981"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对粮食收购、经营者违法情形的处罚</w:t>
            </w:r>
          </w:p>
          <w:p>
            <w:pPr>
              <w:tabs>
                <w:tab w:val="left" w:pos="7937"/>
              </w:tabs>
              <w:spacing w:line="240" w:lineRule="exact"/>
              <w:rPr>
                <w:rFonts w:ascii="宋体" w:hAnsi="宋体" w:eastAsia="宋体" w:cs="宋体"/>
                <w:color w:val="000000"/>
                <w:sz w:val="18"/>
                <w:szCs w:val="18"/>
              </w:rPr>
            </w:pPr>
          </w:p>
        </w:tc>
        <w:tc>
          <w:tcPr>
            <w:tcW w:w="1292" w:type="dxa"/>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tabs>
                <w:tab w:val="left" w:pos="7937"/>
              </w:tabs>
              <w:spacing w:line="240" w:lineRule="exact"/>
              <w:rPr>
                <w:rFonts w:ascii="宋体" w:hAnsi="宋体" w:eastAsia="宋体" w:cs="宋体"/>
                <w:sz w:val="18"/>
                <w:szCs w:val="18"/>
              </w:rPr>
            </w:pPr>
            <w:bookmarkStart w:id="0" w:name="_GoBack"/>
            <w:bookmarkEnd w:id="0"/>
            <w:r>
              <w:rPr>
                <w:rFonts w:hint="eastAsia" w:ascii="宋体" w:hAnsi="宋体" w:eastAsia="宋体" w:cs="宋体"/>
                <w:sz w:val="18"/>
                <w:szCs w:val="18"/>
                <w:lang w:eastAsia="zh-CN"/>
              </w:rPr>
              <w:t>《中华人民共和国行政处罚法》</w:t>
            </w:r>
            <w:r>
              <w:rPr>
                <w:rFonts w:hint="eastAsia" w:ascii="宋体" w:hAnsi="宋体" w:eastAsia="宋体" w:cs="宋体"/>
                <w:sz w:val="18"/>
                <w:szCs w:val="18"/>
              </w:rPr>
              <w:t>第38条：法律、法规授权的具有管理公共事务职能的组织可以在法定授权范围内实施行政处罚。</w:t>
            </w:r>
          </w:p>
          <w:p>
            <w:pPr>
              <w:tabs>
                <w:tab w:val="left" w:pos="7937"/>
              </w:tabs>
              <w:spacing w:line="240" w:lineRule="exact"/>
              <w:rPr>
                <w:rFonts w:ascii="宋体" w:hAnsi="宋体" w:eastAsia="宋体" w:cs="宋体"/>
                <w:sz w:val="18"/>
                <w:szCs w:val="18"/>
              </w:rPr>
            </w:pPr>
          </w:p>
          <w:p>
            <w:pPr>
              <w:tabs>
                <w:tab w:val="left" w:pos="7937"/>
              </w:tabs>
              <w:spacing w:line="240" w:lineRule="exact"/>
              <w:rPr>
                <w:rFonts w:ascii="宋体" w:hAnsi="宋体" w:eastAsia="宋体" w:cs="宋体"/>
                <w:sz w:val="18"/>
                <w:szCs w:val="18"/>
              </w:rPr>
            </w:pPr>
            <w:r>
              <w:rPr>
                <w:rFonts w:hint="eastAsia" w:ascii="宋体" w:hAnsi="宋体" w:eastAsia="宋体" w:cs="宋体"/>
                <w:sz w:val="18"/>
                <w:szCs w:val="18"/>
              </w:rPr>
              <w:t>1.《粮食流通管理条例》第43条：有以下情形之一的，由粮食行政管理部门责令改正，予以警告，可以处20万元以下的罚款；情节严重的，并由粮食行政管理部门暂停或者取消粮食收购资格：（一）粮食收购者未执行国</w:t>
            </w:r>
          </w:p>
          <w:p>
            <w:pPr>
              <w:tabs>
                <w:tab w:val="left" w:pos="7937"/>
              </w:tabs>
              <w:spacing w:line="240" w:lineRule="exact"/>
              <w:rPr>
                <w:rFonts w:ascii="宋体" w:hAnsi="宋体" w:eastAsia="宋体" w:cs="宋体"/>
                <w:sz w:val="18"/>
                <w:szCs w:val="18"/>
              </w:rPr>
            </w:pPr>
            <w:r>
              <w:rPr>
                <w:rFonts w:hint="eastAsia" w:ascii="宋体" w:hAnsi="宋体" w:eastAsia="宋体" w:cs="宋体"/>
                <w:sz w:val="18"/>
                <w:szCs w:val="18"/>
              </w:rPr>
              <w:t>家粮食质量标准的；（二）粮食收购者被售粮者举报未及时支付售粮款的；（三）粮食收购者违法本条例规定代扣、代缴税、费和其他款项的；（四）从事粮食收购、销售、储存、加工的粮食经营者以及饲料、工业用粮企业未建立粮食经营台账，或者未按照规定报送粮食基本数据和有关情况的；（五）接受委托的粮食经营者从事政策性用粮的购销活动未执行国家有关政策。</w:t>
            </w:r>
          </w:p>
          <w:p>
            <w:pPr>
              <w:tabs>
                <w:tab w:val="left" w:pos="7937"/>
              </w:tabs>
              <w:spacing w:line="240" w:lineRule="exact"/>
              <w:rPr>
                <w:rFonts w:ascii="宋体" w:hAnsi="宋体" w:eastAsia="宋体" w:cs="宋体"/>
                <w:sz w:val="18"/>
                <w:szCs w:val="18"/>
              </w:rPr>
            </w:pPr>
          </w:p>
          <w:p>
            <w:pPr>
              <w:tabs>
                <w:tab w:val="left" w:pos="7937"/>
              </w:tabs>
              <w:spacing w:line="240" w:lineRule="exact"/>
              <w:rPr>
                <w:rFonts w:ascii="宋体" w:hAnsi="宋体" w:eastAsia="宋体" w:cs="宋体"/>
                <w:sz w:val="18"/>
                <w:szCs w:val="18"/>
              </w:rPr>
            </w:pPr>
          </w:p>
          <w:p>
            <w:pPr>
              <w:tabs>
                <w:tab w:val="left" w:pos="7937"/>
              </w:tabs>
              <w:spacing w:line="240" w:lineRule="exact"/>
              <w:rPr>
                <w:rFonts w:ascii="宋体" w:hAnsi="宋体" w:eastAsia="宋体" w:cs="宋体"/>
                <w:color w:val="000000"/>
                <w:sz w:val="18"/>
                <w:szCs w:val="18"/>
              </w:rPr>
            </w:pPr>
          </w:p>
        </w:tc>
        <w:tc>
          <w:tcPr>
            <w:tcW w:w="2451"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1、立案责任：发现违反粮食流通相关法规的违法行为，予以审查，决定是否立案。</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2、调查责任：指定专人负责，及时组织调查取证，与当事人有直接利害关系的应当回避。执法人员不得少于两人，调查时应出示执法证件，允许当事人辩解陈述。执法人员应保守有关秘密。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5、决定责任：制作行政处罚决定书，载明行政处罚告知、当事人陈述申辩或者听证情况等内容。</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6、送达责任：行政处罚决定书按法律规定的方式送达当事人。</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7、执行责任：依照生效的行政处罚决定。</w:t>
            </w:r>
          </w:p>
          <w:p>
            <w:pPr>
              <w:tabs>
                <w:tab w:val="left" w:pos="7937"/>
              </w:tabs>
              <w:spacing w:line="240" w:lineRule="exact"/>
              <w:rPr>
                <w:rFonts w:ascii="宋体" w:hAnsi="宋体" w:eastAsia="宋体" w:cs="宋体"/>
                <w:color w:val="000000"/>
                <w:sz w:val="18"/>
                <w:szCs w:val="18"/>
              </w:rPr>
            </w:pPr>
            <w:r>
              <w:rPr>
                <w:rFonts w:hint="eastAsia" w:ascii="宋体" w:hAnsi="宋体" w:eastAsia="宋体" w:cs="宋体"/>
                <w:sz w:val="18"/>
                <w:szCs w:val="18"/>
              </w:rPr>
              <w:t>8、其他法律法规规章文件规定应履行的责任。</w:t>
            </w:r>
          </w:p>
        </w:tc>
        <w:tc>
          <w:tcPr>
            <w:tcW w:w="264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1、没有法律和事实依据实施行政处罚的；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2、行政处罚显失公正的；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3、执法人员玩忽职守，对应当予以制止和处罚的违法行为不予制止、处罚4、不具备行政执法资格实施行政处罚的；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6、应当依法移送追究刑事责任，而未依法移送有权机关的；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7、擅自改变行政处罚种类、幅度的；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8、违反法定的行政处罚程序的；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10、在行政处罚过程中发生腐败行为的；</w:t>
            </w:r>
          </w:p>
          <w:p>
            <w:pPr>
              <w:tabs>
                <w:tab w:val="left" w:pos="7937"/>
              </w:tabs>
              <w:spacing w:line="240" w:lineRule="exact"/>
              <w:rPr>
                <w:rFonts w:ascii="宋体" w:hAnsi="宋体" w:eastAsia="宋体" w:cs="宋体"/>
                <w:color w:val="000000"/>
                <w:sz w:val="18"/>
                <w:szCs w:val="18"/>
              </w:rPr>
            </w:pPr>
            <w:r>
              <w:rPr>
                <w:rFonts w:hint="eastAsia" w:ascii="宋体" w:hAnsi="宋体" w:eastAsia="宋体" w:cs="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13</w:t>
            </w:r>
          </w:p>
        </w:tc>
        <w:tc>
          <w:tcPr>
            <w:tcW w:w="1259" w:type="dxa"/>
            <w:gridSpan w:val="2"/>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行政处罚</w:t>
            </w:r>
          </w:p>
        </w:tc>
        <w:tc>
          <w:tcPr>
            <w:tcW w:w="1981" w:type="dxa"/>
            <w:vAlign w:val="center"/>
          </w:tcPr>
          <w:p>
            <w:pPr>
              <w:tabs>
                <w:tab w:val="left" w:pos="7937"/>
              </w:tabs>
              <w:spacing w:line="240" w:lineRule="exact"/>
              <w:rPr>
                <w:rFonts w:ascii="宋体" w:hAnsi="宋体" w:eastAsia="宋体" w:cs="宋体"/>
                <w:sz w:val="18"/>
                <w:szCs w:val="18"/>
              </w:rPr>
            </w:pPr>
            <w:r>
              <w:rPr>
                <w:rFonts w:hint="eastAsia" w:ascii="宋体" w:hAnsi="宋体" w:eastAsia="宋体" w:cs="宋体"/>
                <w:sz w:val="18"/>
                <w:szCs w:val="18"/>
              </w:rPr>
              <w:t>对从事粮食收购、加工、销售的经营者的粮食库存低于规定的最低库存量、超出规定的最高库存量的处罚</w:t>
            </w:r>
          </w:p>
          <w:p>
            <w:pPr>
              <w:tabs>
                <w:tab w:val="left" w:pos="7937"/>
              </w:tabs>
              <w:spacing w:line="240" w:lineRule="exact"/>
              <w:rPr>
                <w:rFonts w:ascii="宋体" w:hAnsi="宋体" w:eastAsia="宋体" w:cs="宋体"/>
                <w:sz w:val="18"/>
                <w:szCs w:val="18"/>
              </w:rPr>
            </w:pPr>
          </w:p>
          <w:p>
            <w:pPr>
              <w:tabs>
                <w:tab w:val="left" w:pos="7937"/>
              </w:tabs>
              <w:spacing w:line="240" w:lineRule="exact"/>
              <w:rPr>
                <w:rFonts w:ascii="宋体" w:hAnsi="宋体" w:eastAsia="宋体" w:cs="宋体"/>
                <w:color w:val="000000"/>
                <w:sz w:val="18"/>
                <w:szCs w:val="18"/>
              </w:rPr>
            </w:pPr>
          </w:p>
        </w:tc>
        <w:tc>
          <w:tcPr>
            <w:tcW w:w="1292" w:type="dxa"/>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tabs>
                <w:tab w:val="left" w:pos="7937"/>
              </w:tabs>
              <w:spacing w:line="240" w:lineRule="exact"/>
              <w:rPr>
                <w:rFonts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《中华人民共和国行政处罚法》</w:t>
            </w:r>
            <w:r>
              <w:rPr>
                <w:rFonts w:hint="eastAsia" w:ascii="宋体" w:hAnsi="宋体" w:eastAsia="宋体" w:cs="宋体"/>
                <w:sz w:val="18"/>
                <w:szCs w:val="18"/>
              </w:rPr>
              <w:t>第38条：法律、法规授权的具有管理公共事务职能的组织可以在法定授权范围内实施行政处罚。</w:t>
            </w:r>
          </w:p>
          <w:p>
            <w:pPr>
              <w:tabs>
                <w:tab w:val="left" w:pos="7937"/>
              </w:tabs>
              <w:spacing w:line="240" w:lineRule="exact"/>
              <w:rPr>
                <w:rFonts w:ascii="宋体" w:hAnsi="宋体" w:eastAsia="宋体" w:cs="宋体"/>
                <w:sz w:val="18"/>
                <w:szCs w:val="18"/>
              </w:rPr>
            </w:pPr>
          </w:p>
          <w:p>
            <w:pPr>
              <w:tabs>
                <w:tab w:val="left" w:pos="7937"/>
              </w:tabs>
              <w:spacing w:line="240" w:lineRule="exact"/>
              <w:rPr>
                <w:rFonts w:ascii="宋体" w:hAnsi="宋体" w:eastAsia="宋体" w:cs="宋体"/>
                <w:sz w:val="18"/>
                <w:szCs w:val="18"/>
              </w:rPr>
            </w:pPr>
          </w:p>
          <w:p>
            <w:pPr>
              <w:tabs>
                <w:tab w:val="left" w:pos="7937"/>
              </w:tabs>
              <w:spacing w:line="240" w:lineRule="exact"/>
              <w:rPr>
                <w:rFonts w:ascii="宋体" w:hAnsi="宋体" w:eastAsia="宋体" w:cs="宋体"/>
                <w:sz w:val="18"/>
                <w:szCs w:val="18"/>
              </w:rPr>
            </w:pPr>
            <w:r>
              <w:rPr>
                <w:rFonts w:hint="eastAsia" w:ascii="宋体" w:hAnsi="宋体" w:eastAsia="宋体" w:cs="宋体"/>
                <w:sz w:val="18"/>
                <w:szCs w:val="18"/>
              </w:rPr>
              <w:t>2. 《粮食流通管理条例》第45条：从事粮食收购、加工、销售的经营者的粮食库存低于规定的最低库存量的，由粮食行政管理部门责令改正，给予警告；情节严重的，处不足部分粮食价值1倍以上5倍以下的罚款，并可以取消粮食收购资格。</w:t>
            </w:r>
          </w:p>
          <w:p>
            <w:pPr>
              <w:tabs>
                <w:tab w:val="left" w:pos="7937"/>
              </w:tabs>
              <w:spacing w:line="240" w:lineRule="exact"/>
              <w:rPr>
                <w:rFonts w:ascii="宋体" w:hAnsi="宋体" w:eastAsia="宋体" w:cs="宋体"/>
                <w:sz w:val="18"/>
                <w:szCs w:val="18"/>
              </w:rPr>
            </w:pPr>
            <w:r>
              <w:rPr>
                <w:rFonts w:hint="eastAsia" w:ascii="宋体" w:hAnsi="宋体" w:eastAsia="宋体" w:cs="宋体"/>
                <w:sz w:val="18"/>
                <w:szCs w:val="18"/>
              </w:rPr>
              <w:t>从事粮食收购、加工、销售的经营者的粮食库存超出规定的最高库存量的，由粮食行政管理部门责令改正，给予警告；情节严重的，处超出部门粮食价值1倍以上5倍以下的罚款，并可以取消粮食收购资格。</w:t>
            </w:r>
          </w:p>
          <w:p>
            <w:pPr>
              <w:tabs>
                <w:tab w:val="left" w:pos="7937"/>
              </w:tabs>
              <w:spacing w:line="240" w:lineRule="exact"/>
              <w:rPr>
                <w:rFonts w:ascii="宋体" w:hAnsi="宋体" w:eastAsia="宋体" w:cs="宋体"/>
                <w:color w:val="000000"/>
                <w:sz w:val="18"/>
                <w:szCs w:val="18"/>
              </w:rPr>
            </w:pPr>
          </w:p>
        </w:tc>
        <w:tc>
          <w:tcPr>
            <w:tcW w:w="2451"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1、立案责任：发现违反粮食流通相关法规的违法行为，予以审查，决定是否立案。</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2、调查责任：指定专人负责，及时组织调查取证，与当事人有直接利害关系的应当回避。执法人员不得少于两人，调查时应出示执法证件，允许当事人辩解陈述。执法人员应保守有关秘密。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5、决定责任：制作行政处罚决定书，载明行政处罚告知、当事人陈述申辩或者听证情况等内容。</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6、送达责任：行政处罚决定书按法律规定的方式送达当事人。</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7、执行责任：依照生效的行政处罚决定。</w:t>
            </w:r>
          </w:p>
          <w:p>
            <w:pPr>
              <w:tabs>
                <w:tab w:val="left" w:pos="7937"/>
              </w:tabs>
              <w:spacing w:line="240" w:lineRule="exact"/>
              <w:rPr>
                <w:rFonts w:ascii="宋体" w:hAnsi="宋体" w:eastAsia="宋体" w:cs="宋体"/>
                <w:color w:val="000000"/>
                <w:sz w:val="18"/>
                <w:szCs w:val="18"/>
              </w:rPr>
            </w:pPr>
            <w:r>
              <w:rPr>
                <w:rFonts w:hint="eastAsia" w:ascii="宋体" w:hAnsi="宋体" w:eastAsia="宋体" w:cs="宋体"/>
                <w:sz w:val="18"/>
                <w:szCs w:val="18"/>
              </w:rPr>
              <w:t>8、其他法律法规规章文件规定应履行的责任。</w:t>
            </w:r>
          </w:p>
        </w:tc>
        <w:tc>
          <w:tcPr>
            <w:tcW w:w="264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1、没有法律和事实依据实施行政处罚的；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2、行政处罚显失公正的；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3、执法人员玩忽职守，对应当予以制止和处罚的违法行为不予制止、处罚4、不具备行政执法资格实施行政处罚的；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6、应当依法移送追究刑事责任，而未依法移送有权机关的；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7、擅自改变行政处罚种类、幅度的；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8、违反法定的行政处罚程序的；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10、在行政处罚过程中发生腐败行为的；</w:t>
            </w:r>
          </w:p>
          <w:p>
            <w:pPr>
              <w:tabs>
                <w:tab w:val="left" w:pos="7937"/>
              </w:tabs>
              <w:spacing w:line="240" w:lineRule="exact"/>
              <w:rPr>
                <w:rFonts w:ascii="宋体" w:hAnsi="宋体" w:eastAsia="宋体" w:cs="宋体"/>
                <w:color w:val="000000"/>
                <w:sz w:val="18"/>
                <w:szCs w:val="18"/>
              </w:rPr>
            </w:pPr>
            <w:r>
              <w:rPr>
                <w:rFonts w:hint="eastAsia" w:ascii="宋体" w:hAnsi="宋体" w:eastAsia="宋体" w:cs="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14</w:t>
            </w:r>
          </w:p>
        </w:tc>
        <w:tc>
          <w:tcPr>
            <w:tcW w:w="1259" w:type="dxa"/>
            <w:gridSpan w:val="2"/>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行政处罚</w:t>
            </w:r>
          </w:p>
        </w:tc>
        <w:tc>
          <w:tcPr>
            <w:tcW w:w="1981" w:type="dxa"/>
            <w:vAlign w:val="center"/>
          </w:tcPr>
          <w:p>
            <w:pPr>
              <w:tabs>
                <w:tab w:val="left" w:pos="7937"/>
              </w:tabs>
              <w:spacing w:line="240" w:lineRule="exact"/>
              <w:jc w:val="center"/>
              <w:rPr>
                <w:rFonts w:ascii="宋体" w:hAnsi="宋体" w:eastAsia="宋体" w:cs="宋体"/>
                <w:sz w:val="18"/>
                <w:szCs w:val="18"/>
              </w:rPr>
            </w:pPr>
          </w:p>
          <w:p>
            <w:pPr>
              <w:tabs>
                <w:tab w:val="left" w:pos="7937"/>
              </w:tabs>
              <w:spacing w:line="240" w:lineRule="exact"/>
              <w:rPr>
                <w:rFonts w:ascii="宋体" w:hAnsi="宋体" w:eastAsia="宋体" w:cs="宋体"/>
                <w:sz w:val="18"/>
                <w:szCs w:val="18"/>
              </w:rPr>
            </w:pPr>
          </w:p>
          <w:p>
            <w:pPr>
              <w:tabs>
                <w:tab w:val="left" w:pos="7937"/>
              </w:tabs>
              <w:spacing w:line="240" w:lineRule="exact"/>
              <w:rPr>
                <w:rFonts w:ascii="宋体" w:hAnsi="宋体" w:eastAsia="宋体" w:cs="宋体"/>
                <w:color w:val="000000"/>
                <w:sz w:val="18"/>
                <w:szCs w:val="18"/>
              </w:rPr>
            </w:pPr>
            <w:r>
              <w:rPr>
                <w:rFonts w:hint="eastAsia" w:ascii="宋体" w:hAnsi="宋体" w:eastAsia="宋体" w:cs="宋体"/>
                <w:sz w:val="18"/>
                <w:szCs w:val="18"/>
              </w:rPr>
              <w:t>对粮食经营者未按照《粮食流通管理条例》使用粮食仓储设施、运输工具的处罚</w:t>
            </w:r>
          </w:p>
        </w:tc>
        <w:tc>
          <w:tcPr>
            <w:tcW w:w="1292" w:type="dxa"/>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tabs>
                <w:tab w:val="left" w:pos="7937"/>
              </w:tabs>
              <w:spacing w:line="240" w:lineRule="exact"/>
              <w:rPr>
                <w:rFonts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《中华人民共和国行政处罚法》</w:t>
            </w:r>
            <w:r>
              <w:rPr>
                <w:rFonts w:hint="eastAsia" w:ascii="宋体" w:hAnsi="宋体" w:eastAsia="宋体" w:cs="宋体"/>
                <w:sz w:val="18"/>
                <w:szCs w:val="18"/>
              </w:rPr>
              <w:t>第38条：法律、法规授权的具有管理公共事务职能的组织可以在法定授权范围内实施行政处罚。</w:t>
            </w:r>
          </w:p>
          <w:p>
            <w:pPr>
              <w:tabs>
                <w:tab w:val="left" w:pos="7937"/>
              </w:tabs>
              <w:spacing w:line="240" w:lineRule="exact"/>
              <w:rPr>
                <w:rFonts w:ascii="宋体" w:hAnsi="宋体" w:eastAsia="宋体" w:cs="宋体"/>
                <w:sz w:val="18"/>
                <w:szCs w:val="18"/>
              </w:rPr>
            </w:pPr>
          </w:p>
          <w:p>
            <w:pPr>
              <w:tabs>
                <w:tab w:val="left" w:pos="7937"/>
              </w:tabs>
              <w:spacing w:line="240" w:lineRule="exact"/>
              <w:rPr>
                <w:rFonts w:ascii="宋体" w:hAnsi="宋体" w:eastAsia="宋体" w:cs="宋体"/>
                <w:sz w:val="18"/>
                <w:szCs w:val="18"/>
              </w:rPr>
            </w:pPr>
            <w:r>
              <w:rPr>
                <w:rFonts w:hint="eastAsia" w:ascii="宋体" w:hAnsi="宋体" w:eastAsia="宋体" w:cs="宋体"/>
                <w:sz w:val="18"/>
                <w:szCs w:val="18"/>
              </w:rPr>
              <w:t>2. 《粮食流通管理条例》第46条：经营者未按照本条例规定使用粮食仓储设施、运输工具的，由粮食行政管理部门或卫生部门责令改正，给予井盖；被污染的粮食不得非法销售、加工。</w:t>
            </w:r>
          </w:p>
          <w:p>
            <w:pPr>
              <w:tabs>
                <w:tab w:val="left" w:pos="7937"/>
              </w:tabs>
              <w:spacing w:line="240" w:lineRule="exact"/>
              <w:rPr>
                <w:rFonts w:ascii="宋体" w:hAnsi="宋体" w:eastAsia="宋体" w:cs="宋体"/>
                <w:sz w:val="18"/>
                <w:szCs w:val="18"/>
              </w:rPr>
            </w:pPr>
          </w:p>
          <w:p>
            <w:pPr>
              <w:tabs>
                <w:tab w:val="left" w:pos="7937"/>
              </w:tabs>
              <w:spacing w:line="240" w:lineRule="exact"/>
              <w:rPr>
                <w:rFonts w:ascii="宋体" w:hAnsi="宋体" w:eastAsia="宋体" w:cs="宋体"/>
                <w:color w:val="000000"/>
                <w:sz w:val="18"/>
                <w:szCs w:val="18"/>
              </w:rPr>
            </w:pPr>
          </w:p>
        </w:tc>
        <w:tc>
          <w:tcPr>
            <w:tcW w:w="2451"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1、立案责任：发现违反粮食流通相关法规的违法行为，予以审查，决定是否立案。</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2、调查责任：指定专人负责，及时组织调查取证，与当事人有直接利害关系的应当回避。执法人员不得少于两人，调查时应出示执法证件，允许当事人辩解陈述。执法人员应保守有关秘密。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5、决定责任：制作行政处罚决定书，载明行政处罚告知、当事人陈述申辩或者听证情况等内容。</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6、送达责任：行政处罚决定书按法律规定的方式送达当事人。</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7、执行责任：依照生效的行政处罚决定。</w:t>
            </w:r>
          </w:p>
          <w:p>
            <w:pPr>
              <w:tabs>
                <w:tab w:val="left" w:pos="7937"/>
              </w:tabs>
              <w:spacing w:line="240" w:lineRule="exact"/>
              <w:rPr>
                <w:rFonts w:ascii="宋体" w:hAnsi="宋体" w:eastAsia="宋体" w:cs="宋体"/>
                <w:color w:val="000000"/>
                <w:sz w:val="18"/>
                <w:szCs w:val="18"/>
              </w:rPr>
            </w:pPr>
            <w:r>
              <w:rPr>
                <w:rFonts w:hint="eastAsia" w:ascii="宋体" w:hAnsi="宋体" w:eastAsia="宋体" w:cs="宋体"/>
                <w:sz w:val="18"/>
                <w:szCs w:val="18"/>
              </w:rPr>
              <w:t>8、其他法律法规规章文件规定应履行的责任。</w:t>
            </w:r>
          </w:p>
        </w:tc>
        <w:tc>
          <w:tcPr>
            <w:tcW w:w="264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1、没有法律和事实依据实施行政处罚的；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2、行政处罚显失公正的；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3、执法人员玩忽职守，对应当予以制止和处罚的违法行为不予制止、处罚4、不具备行政执法资格实施行政处罚的；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6、应当依法移送追究刑事责任，而未依法移送有权机关的；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7、擅自改变行政处罚种类、幅度的；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8、违反法定的行政处罚程序的；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10、在行政处罚过程中发生腐败行为的；</w:t>
            </w:r>
          </w:p>
          <w:p>
            <w:pPr>
              <w:tabs>
                <w:tab w:val="left" w:pos="7937"/>
              </w:tabs>
              <w:spacing w:line="240" w:lineRule="exact"/>
              <w:rPr>
                <w:rFonts w:ascii="宋体" w:hAnsi="宋体" w:eastAsia="宋体" w:cs="宋体"/>
                <w:color w:val="000000"/>
                <w:sz w:val="18"/>
                <w:szCs w:val="18"/>
              </w:rPr>
            </w:pPr>
            <w:r>
              <w:rPr>
                <w:rFonts w:hint="eastAsia" w:ascii="宋体" w:hAnsi="宋体" w:eastAsia="宋体" w:cs="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15</w:t>
            </w:r>
          </w:p>
        </w:tc>
        <w:tc>
          <w:tcPr>
            <w:tcW w:w="1259" w:type="dxa"/>
            <w:gridSpan w:val="2"/>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行政处罚</w:t>
            </w:r>
          </w:p>
        </w:tc>
        <w:tc>
          <w:tcPr>
            <w:tcW w:w="1981" w:type="dxa"/>
            <w:vAlign w:val="center"/>
          </w:tcPr>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对违反粮食收购许可管理制度的处罚</w:t>
            </w:r>
          </w:p>
        </w:tc>
        <w:tc>
          <w:tcPr>
            <w:tcW w:w="1292" w:type="dxa"/>
            <w:vAlign w:val="center"/>
          </w:tcPr>
          <w:p>
            <w:pPr>
              <w:autoSpaceDN w:val="0"/>
              <w:spacing w:line="300" w:lineRule="exact"/>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发改局</w:t>
            </w:r>
          </w:p>
        </w:tc>
        <w:tc>
          <w:tcPr>
            <w:tcW w:w="2463" w:type="dxa"/>
            <w:gridSpan w:val="3"/>
            <w:vAlign w:val="center"/>
          </w:tcPr>
          <w:p>
            <w:pPr>
              <w:autoSpaceDN w:val="0"/>
              <w:spacing w:line="300" w:lineRule="exact"/>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《粮食流通管理条例》（2016年2月6日修订）第四十条、第四十一条</w:t>
            </w:r>
          </w:p>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《河北省粮食流通管理规定》（河北省人民政府令〔2016〕第1号令）第三十四条、第三十五条、第三十六条</w:t>
            </w:r>
          </w:p>
        </w:tc>
        <w:tc>
          <w:tcPr>
            <w:tcW w:w="2451" w:type="dxa"/>
            <w:vAlign w:val="center"/>
          </w:tcPr>
          <w:p>
            <w:pPr>
              <w:numPr>
                <w:ilvl w:val="0"/>
                <w:numId w:val="2"/>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立案责任：发现涉嫌未经粮食行政管理部门许可擅自从事粮食收购活动，以及以欺骗、贿赂等不正当手段取得粮食收购资格许可的违法行为（或者上级粮食行政管理部门交办或其他机关移送的违法案件等），予以审查，决定是否立案。</w:t>
            </w:r>
          </w:p>
          <w:p>
            <w:pPr>
              <w:numPr>
                <w:ilvl w:val="0"/>
                <w:numId w:val="2"/>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p>
          <w:p>
            <w:pPr>
              <w:numPr>
                <w:ilvl w:val="0"/>
                <w:numId w:val="2"/>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numPr>
                <w:ilvl w:val="0"/>
                <w:numId w:val="2"/>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numPr>
                <w:ilvl w:val="0"/>
                <w:numId w:val="2"/>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6、送达责任：行政处罚决定书按法律规定的方式送达当事人。</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7、执行责任：依照生效的行政处罚决定。</w:t>
            </w:r>
          </w:p>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sz w:val="18"/>
                <w:szCs w:val="18"/>
              </w:rPr>
              <w:t>8、其他法律法规规章文件规定应履行的责任。</w:t>
            </w:r>
          </w:p>
        </w:tc>
        <w:tc>
          <w:tcPr>
            <w:tcW w:w="264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1、没有法律和事实依据实施行政处罚的；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2、行政处罚显失公正的；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3、执法人员玩忽职守，对应当予以制止和处罚的违法行为不予制止、处罚4、不具备行政执法资格实施行政处罚的；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6、应当依法移送追究刑事责任，而未依法移送有权机关的；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7、擅自改变行政处罚种类、幅度的；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8、违反法定的行政处罚程序的；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10、在行政处罚过程中发生腐败行为的；</w:t>
            </w:r>
          </w:p>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16</w:t>
            </w:r>
          </w:p>
        </w:tc>
        <w:tc>
          <w:tcPr>
            <w:tcW w:w="1259" w:type="dxa"/>
            <w:gridSpan w:val="2"/>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行政处罚</w:t>
            </w:r>
          </w:p>
        </w:tc>
        <w:tc>
          <w:tcPr>
            <w:tcW w:w="1981" w:type="dxa"/>
            <w:vAlign w:val="center"/>
          </w:tcPr>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对粮食流通违法案件的处罚</w:t>
            </w:r>
          </w:p>
        </w:tc>
        <w:tc>
          <w:tcPr>
            <w:tcW w:w="1292" w:type="dxa"/>
            <w:vAlign w:val="center"/>
          </w:tcPr>
          <w:p>
            <w:pPr>
              <w:autoSpaceDN w:val="0"/>
              <w:spacing w:line="300" w:lineRule="exact"/>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发改局</w:t>
            </w:r>
          </w:p>
        </w:tc>
        <w:tc>
          <w:tcPr>
            <w:tcW w:w="2463" w:type="dxa"/>
            <w:gridSpan w:val="3"/>
            <w:vAlign w:val="center"/>
          </w:tcPr>
          <w:p>
            <w:pPr>
              <w:autoSpaceDN w:val="0"/>
              <w:spacing w:line="300" w:lineRule="exact"/>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《粮食流通管理条例》（2016年2月6日修订）第四十三条</w:t>
            </w:r>
          </w:p>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《河北省粮食流通管理规定》（河北省人民政府令〔2016〕第1号令）第三十七条、第三十八条、第三十九条</w:t>
            </w:r>
          </w:p>
        </w:tc>
        <w:tc>
          <w:tcPr>
            <w:tcW w:w="2451" w:type="dxa"/>
            <w:vAlign w:val="center"/>
          </w:tcPr>
          <w:p>
            <w:pPr>
              <w:numPr>
                <w:ilvl w:val="0"/>
                <w:numId w:val="3"/>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立案责任：发现涉嫌粮食流通违法行为的（或者上级粮食行政管理部门交办或其他机关移送的违法案件等），予以审查，决定是否立案。</w:t>
            </w:r>
          </w:p>
          <w:p>
            <w:pPr>
              <w:numPr>
                <w:ilvl w:val="0"/>
                <w:numId w:val="3"/>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p>
          <w:p>
            <w:pPr>
              <w:numPr>
                <w:ilvl w:val="0"/>
                <w:numId w:val="3"/>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numPr>
                <w:ilvl w:val="0"/>
                <w:numId w:val="3"/>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numPr>
                <w:ilvl w:val="0"/>
                <w:numId w:val="3"/>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6、送达责任：行政处罚决定书按法律规定的方式送达当事人。</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7、执行责任：依照生效的行政处罚决定。</w:t>
            </w:r>
          </w:p>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sz w:val="18"/>
                <w:szCs w:val="18"/>
              </w:rPr>
              <w:t>8、其他法律法规规章文件规定应履行的责任。</w:t>
            </w:r>
          </w:p>
        </w:tc>
        <w:tc>
          <w:tcPr>
            <w:tcW w:w="264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1、没有法律和事实依据实施行政处罚的；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2、行政处罚显失公正的；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3、执法人员玩忽职守，对应当予以制止和处罚的违法行为不予制止、处罚4、不具备行政执法资格实施行政处罚的；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6、应当依法移送追究刑事责任，而未依法移送有权机关的；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7、擅自改变行政处罚种类、幅度的；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8、违反法定的行政处罚程序的；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10、在行政处罚过程中发生腐败行为的；</w:t>
            </w:r>
          </w:p>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17</w:t>
            </w:r>
          </w:p>
        </w:tc>
        <w:tc>
          <w:tcPr>
            <w:tcW w:w="1259" w:type="dxa"/>
            <w:gridSpan w:val="2"/>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行政处罚</w:t>
            </w:r>
          </w:p>
        </w:tc>
        <w:tc>
          <w:tcPr>
            <w:tcW w:w="1981" w:type="dxa"/>
            <w:vAlign w:val="center"/>
          </w:tcPr>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对违反粮食最低、最高库存量规定的处罚</w:t>
            </w:r>
          </w:p>
        </w:tc>
        <w:tc>
          <w:tcPr>
            <w:tcW w:w="1292" w:type="dxa"/>
            <w:vAlign w:val="center"/>
          </w:tcPr>
          <w:p>
            <w:pPr>
              <w:autoSpaceDN w:val="0"/>
              <w:spacing w:line="300" w:lineRule="exact"/>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发改局</w:t>
            </w:r>
          </w:p>
        </w:tc>
        <w:tc>
          <w:tcPr>
            <w:tcW w:w="2463" w:type="dxa"/>
            <w:gridSpan w:val="3"/>
            <w:vAlign w:val="center"/>
          </w:tcPr>
          <w:p>
            <w:pPr>
              <w:autoSpaceDN w:val="0"/>
              <w:spacing w:line="300" w:lineRule="exact"/>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《粮食流通管理条例》（2016年2月6日修订）第四十五条</w:t>
            </w:r>
          </w:p>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《河北省粮食流通管理规定》（河北省人民政府令〔2016〕第1号令）第四十一条</w:t>
            </w:r>
          </w:p>
        </w:tc>
        <w:tc>
          <w:tcPr>
            <w:tcW w:w="2451" w:type="dxa"/>
            <w:vAlign w:val="center"/>
          </w:tcPr>
          <w:p>
            <w:pPr>
              <w:numPr>
                <w:ilvl w:val="0"/>
                <w:numId w:val="4"/>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立案责任：发现涉嫌违反粮食最低、最高库存量规定的违法行为（或者上级粮食行政管理部门交办或其他机关移送的违法案件等），予以审查，决定是否立案。</w:t>
            </w:r>
          </w:p>
          <w:p>
            <w:pPr>
              <w:numPr>
                <w:ilvl w:val="0"/>
                <w:numId w:val="4"/>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p>
          <w:p>
            <w:pPr>
              <w:numPr>
                <w:ilvl w:val="0"/>
                <w:numId w:val="4"/>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numPr>
                <w:ilvl w:val="0"/>
                <w:numId w:val="4"/>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numPr>
                <w:ilvl w:val="0"/>
                <w:numId w:val="4"/>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6、送达责任：行政处罚决定书按法律规定的方式送达当事人。</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7、执行责任：依照生效的行政处罚决定。</w:t>
            </w:r>
          </w:p>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sz w:val="18"/>
                <w:szCs w:val="18"/>
              </w:rPr>
              <w:t>8、其他法律法规规章文件规定应履行的责任。</w:t>
            </w:r>
          </w:p>
        </w:tc>
        <w:tc>
          <w:tcPr>
            <w:tcW w:w="264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1、没有法律和事实依据实施行政处罚的；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2、行政处罚显失公正的；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3、执法人员玩忽职守，对应当予以制止和处罚的违法行为不予制止、处罚4、不具备行政执法资格实施行政处罚的；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6、应当依法移送追究刑事责任，而未依法移送有权机关的；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7、擅自改变行政处罚种类、幅度的；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8、违反法定的行政处罚程序的；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10、在行政处罚过程中发生腐败行为的；</w:t>
            </w:r>
          </w:p>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18</w:t>
            </w:r>
          </w:p>
        </w:tc>
        <w:tc>
          <w:tcPr>
            <w:tcW w:w="1259" w:type="dxa"/>
            <w:gridSpan w:val="2"/>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行政处罚</w:t>
            </w:r>
          </w:p>
        </w:tc>
        <w:tc>
          <w:tcPr>
            <w:tcW w:w="1981" w:type="dxa"/>
            <w:vAlign w:val="center"/>
          </w:tcPr>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对陈粮出库未按规定进行质量鉴定的处罚</w:t>
            </w:r>
          </w:p>
        </w:tc>
        <w:tc>
          <w:tcPr>
            <w:tcW w:w="1292" w:type="dxa"/>
            <w:vAlign w:val="center"/>
          </w:tcPr>
          <w:p>
            <w:pPr>
              <w:autoSpaceDN w:val="0"/>
              <w:spacing w:line="300" w:lineRule="exact"/>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发改局</w:t>
            </w:r>
          </w:p>
        </w:tc>
        <w:tc>
          <w:tcPr>
            <w:tcW w:w="2463" w:type="dxa"/>
            <w:gridSpan w:val="3"/>
            <w:vAlign w:val="center"/>
          </w:tcPr>
          <w:p>
            <w:pPr>
              <w:autoSpaceDN w:val="0"/>
              <w:spacing w:line="300" w:lineRule="exact"/>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《粮食流通管理条例》（2016年2月6日修订）第四十四条</w:t>
            </w:r>
          </w:p>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《河北省粮食流通管理规定》（河北省人民政府令〔2016〕第1号令）第四十条</w:t>
            </w:r>
          </w:p>
        </w:tc>
        <w:tc>
          <w:tcPr>
            <w:tcW w:w="2451" w:type="dxa"/>
            <w:vAlign w:val="center"/>
          </w:tcPr>
          <w:p>
            <w:pPr>
              <w:numPr>
                <w:ilvl w:val="0"/>
                <w:numId w:val="5"/>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立案责任：发现涉嫌陈粮出库未按规定进行质量鉴定的违法行为（或者上级粮食行政管理部门交办或其他机关移送的违法案件等），予以审查，决定是否立案。</w:t>
            </w:r>
          </w:p>
          <w:p>
            <w:pPr>
              <w:numPr>
                <w:ilvl w:val="0"/>
                <w:numId w:val="5"/>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p>
          <w:p>
            <w:pPr>
              <w:numPr>
                <w:ilvl w:val="0"/>
                <w:numId w:val="5"/>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numPr>
                <w:ilvl w:val="0"/>
                <w:numId w:val="5"/>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numPr>
                <w:ilvl w:val="0"/>
                <w:numId w:val="5"/>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6、送达责任：行政处罚决定书按法律规定的方式送达当事人。</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7、执行责任：依照生效的行政处罚决定。</w:t>
            </w:r>
          </w:p>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sz w:val="18"/>
                <w:szCs w:val="18"/>
              </w:rPr>
              <w:t>8、其他法律法规规章文件规定应履行的责任。</w:t>
            </w:r>
          </w:p>
        </w:tc>
        <w:tc>
          <w:tcPr>
            <w:tcW w:w="264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1、没有法律和事实依据实施行政处罚的；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2、行政处罚显失公正的；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3、执法人员玩忽职守，对应当予以制止和处罚的违法行为不予制止、处罚4、不具备行政执法资格实施行政处罚的；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6、应当依法移送追究刑事责任，而未依法移送有权机关的；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7、擅自改变行政处罚种类、幅度的；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8、违反法定的行政处罚程序的；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10、在行政处罚过程中发生腐败行为的；</w:t>
            </w:r>
          </w:p>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19</w:t>
            </w:r>
          </w:p>
        </w:tc>
        <w:tc>
          <w:tcPr>
            <w:tcW w:w="1259" w:type="dxa"/>
            <w:gridSpan w:val="2"/>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行政处罚</w:t>
            </w:r>
          </w:p>
        </w:tc>
        <w:tc>
          <w:tcPr>
            <w:tcW w:w="1981" w:type="dxa"/>
            <w:vAlign w:val="center"/>
          </w:tcPr>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对粮油仓储单位违反备案规定的处</w:t>
            </w:r>
          </w:p>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罚</w:t>
            </w:r>
          </w:p>
        </w:tc>
        <w:tc>
          <w:tcPr>
            <w:tcW w:w="1292" w:type="dxa"/>
            <w:vAlign w:val="center"/>
          </w:tcPr>
          <w:p>
            <w:pPr>
              <w:autoSpaceDN w:val="0"/>
              <w:spacing w:line="300" w:lineRule="exact"/>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发改局</w:t>
            </w:r>
          </w:p>
        </w:tc>
        <w:tc>
          <w:tcPr>
            <w:tcW w:w="2463" w:type="dxa"/>
            <w:gridSpan w:val="3"/>
            <w:vAlign w:val="center"/>
          </w:tcPr>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《粮油仓储管理办法》（国家发展和改革委员会〔2009〕第5号令）第二十八条</w:t>
            </w:r>
          </w:p>
        </w:tc>
        <w:tc>
          <w:tcPr>
            <w:tcW w:w="2451" w:type="dxa"/>
            <w:vAlign w:val="center"/>
          </w:tcPr>
          <w:p>
            <w:pPr>
              <w:numPr>
                <w:ilvl w:val="0"/>
                <w:numId w:val="6"/>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立案责任：发现涉嫌粮油仓储单位违反备案规定的违法行为（或者上级粮食行政管理部门交办或其他机关移送的违法案件等），予以审查，决定是否立案。</w:t>
            </w:r>
          </w:p>
          <w:p>
            <w:pPr>
              <w:numPr>
                <w:ilvl w:val="0"/>
                <w:numId w:val="6"/>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p>
          <w:p>
            <w:pPr>
              <w:numPr>
                <w:ilvl w:val="0"/>
                <w:numId w:val="6"/>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numPr>
                <w:ilvl w:val="0"/>
                <w:numId w:val="6"/>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4、告知责任：作出行政处罚决定前，应制作《行政处罚告知书》送达当事人，告知违法事实及其享有的陈述、申辩等权利。符合听证规定的，制作并送达《行政处罚听证告知书》。</w:t>
            </w:r>
          </w:p>
          <w:p>
            <w:pPr>
              <w:numPr>
                <w:ilvl w:val="0"/>
                <w:numId w:val="6"/>
              </w:num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5、决定责任：制作行政处罚决定书，载明行政处罚告知、当事人陈述申辩或者听证情况等内容。</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6、送达责任：行政处罚决定书按法律规定的方式送达当事人。</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7、执行责任：依照生效的行政处罚决定。</w:t>
            </w:r>
          </w:p>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sz w:val="18"/>
                <w:szCs w:val="18"/>
              </w:rPr>
              <w:t>8、其他法律法规规章文件规定应履行的责任。</w:t>
            </w:r>
          </w:p>
        </w:tc>
        <w:tc>
          <w:tcPr>
            <w:tcW w:w="2641" w:type="dxa"/>
            <w:vAlign w:val="center"/>
          </w:tcPr>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1、没有法律和事实依据实施行政处罚的；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2、行政处罚显失公正的；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3、执法人员玩忽职守，对应当予以制止和处罚的违法行为不予制止、处罚4、不具备行政执法资格实施行政处罚的；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6、应当依法移送追究刑事责任，而未依法移送有权机关的；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7、擅自改变行政处罚种类、幅度的；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8、违反法定的行政处罚程序的；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cs="宋体"/>
                <w:sz w:val="18"/>
                <w:szCs w:val="18"/>
              </w:rPr>
            </w:pPr>
            <w:r>
              <w:rPr>
                <w:rFonts w:hint="eastAsia" w:ascii="宋体" w:hAnsi="宋体" w:eastAsia="宋体" w:cs="宋体"/>
                <w:sz w:val="18"/>
                <w:szCs w:val="18"/>
              </w:rPr>
              <w:t>10、在行政处罚过程中发生腐败行为的；</w:t>
            </w:r>
          </w:p>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20</w:t>
            </w:r>
          </w:p>
        </w:tc>
        <w:tc>
          <w:tcPr>
            <w:tcW w:w="1259" w:type="dxa"/>
            <w:gridSpan w:val="2"/>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行政处罚</w:t>
            </w:r>
          </w:p>
        </w:tc>
        <w:tc>
          <w:tcPr>
            <w:tcW w:w="1981"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对非食盐定点批发企业经营食盐批发业务的处罚</w:t>
            </w:r>
          </w:p>
        </w:tc>
        <w:tc>
          <w:tcPr>
            <w:tcW w:w="1292"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发改局</w:t>
            </w:r>
          </w:p>
        </w:tc>
        <w:tc>
          <w:tcPr>
            <w:tcW w:w="2463" w:type="dxa"/>
            <w:gridSpan w:val="3"/>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《食盐专营办法》（国务院令第696号）第二十六条 有下列情形之一的，由县级以上地方人民政府盐业主管部门予以取缔，没收违法生产经营的食盐和违法所得。违法生产经营的食盐货值金额不足1万元的，可以处5万元以下的罚款；货值金额1万元以上的，并处货值金额5倍以上10倍以下的罚款：</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（一）非食盐定点生产企业生产食盐；</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（二）非食盐定点批发企业经营食盐批发业务。</w:t>
            </w:r>
          </w:p>
          <w:p>
            <w:pPr>
              <w:widowControl/>
              <w:spacing w:line="240" w:lineRule="exact"/>
              <w:jc w:val="left"/>
              <w:rPr>
                <w:rFonts w:ascii="宋体" w:hAnsi="宋体" w:cs="宋体"/>
                <w:kern w:val="0"/>
                <w:sz w:val="16"/>
                <w:szCs w:val="16"/>
              </w:rPr>
            </w:pPr>
          </w:p>
        </w:tc>
        <w:tc>
          <w:tcPr>
            <w:tcW w:w="245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1.立案责任：发现涉嫌违法《食盐专营办法》有关规定的行为，予以审查，决定是否立案。</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2.调查责任：对立案的案件，指定专人负责，及时组织调查取证，与当事人有直接利害关系的应当回避，执法人员不得少于两人，调查时应出示执法证件，允许当事人辩解陈述，执法人员应当保守有关秘密。</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3.审查责任：审理案件调查报告，对案件违法事实、证据、调查取证程序、法律适用、处罚种类和幅度、当事人陈述和申辩理由等方面进行审查，提出处理意见（主要证据不足时，以适当方式补充调查）。</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5.决定责任：制作行政处罚决定书，载明行政处罚告知、当事人陈述申辩或者听证情况等内容。</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6.送达责任：行政处罚决定书按法律规定的方式送达当事人。</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7.执行责任：依照生效的行政处罚决定，执行相应处罚。</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8.其他法律法规规章文件规定应履行的责任。</w:t>
            </w:r>
          </w:p>
        </w:tc>
        <w:tc>
          <w:tcPr>
            <w:tcW w:w="264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因不履行或不正确履行行政职责，有下列情形的，行政机关及相关工作人员应当承担相应责任：</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1.没有法律和事实依据施行行政处罚的；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2.行政处罚显失公正的；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3.执法人员玩忽职守，使食盐专营秩序遭受损害的；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4.不具备行政执法资格实施行政处罚的；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5.在制止以及查处违法案件中受阻，依照有关规定应当向本级人民政府或者上级工信部门报告而未报告的；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6.应当依法移送追究刑事责任，而未依法移送有关机关的；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7.擅自改变行政处罚种类、幅度的；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8.违法法定的行政处罚程序的；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9.符合听证条件，行政管理相对人要求听证，应予组织听证而不组织听证的；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10.在行政处罚过程中发生腐败行为的；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21</w:t>
            </w:r>
          </w:p>
        </w:tc>
        <w:tc>
          <w:tcPr>
            <w:tcW w:w="1259" w:type="dxa"/>
            <w:gridSpan w:val="2"/>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行政处罚</w:t>
            </w:r>
          </w:p>
        </w:tc>
        <w:tc>
          <w:tcPr>
            <w:tcW w:w="1981"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对食盐定点批发企业从除食盐定点生产企业、其他食盐定点批发企业以外的单位或者个人购进食盐的处罚</w:t>
            </w:r>
          </w:p>
        </w:tc>
        <w:tc>
          <w:tcPr>
            <w:tcW w:w="1292"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发改局</w:t>
            </w:r>
          </w:p>
        </w:tc>
        <w:tc>
          <w:tcPr>
            <w:tcW w:w="2463" w:type="dxa"/>
            <w:gridSpan w:val="3"/>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《食盐专营办法》（国务院令第696号）第二十八条 有下列情形之一的，由县级以上地方人民政府盐业主管部门责令改正，没收违法购进的食盐，可以处违法购进的食盐货值金额3倍以下的罚款：</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（一）食盐定点批发企业从除食盐定点生产企业、其他食盐定点批发企业以外的单位或者个人购进食盐；</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（二）食盐零售单位从食盐定点批发企业以外的单位或者个人购进食盐。</w:t>
            </w:r>
          </w:p>
        </w:tc>
        <w:tc>
          <w:tcPr>
            <w:tcW w:w="245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1.立案责任：发现涉嫌违法《食盐专营办法》有关规定的行为，予以审查，决定是否立案。</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2.调查责任：对立案的案件，指定专人负责，及时组织调查取证，与当事人有直接利害关系的应当回避，执法人员不得少于两人，调查时应出示执法证件，允许当事人辩解陈述，执法人员应当保守有关秘密。</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3.审查责任：审理案件调查报告，对案件违法事实、证据、调查取证程序、法律适用、处罚种类和幅度、当事人陈述和申辩理由等方面进行审查，提出处理意见（主要证据不足时，以适当方式补充调查）。</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5.决定责任：制作行政处罚决定书，载明行政处罚告知、当事人陈述申辩或者听证情况等内容。</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6.送达责任：行政处罚决定书按法律规定的方式送达当事人。</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7.执行责任：依照生效的行政处罚决定，执行相应处罚。</w:t>
            </w:r>
          </w:p>
          <w:p>
            <w:pPr>
              <w:widowControl/>
              <w:spacing w:line="240" w:lineRule="exact"/>
              <w:jc w:val="left"/>
              <w:rPr>
                <w:rFonts w:ascii="宋体" w:hAnsi="宋体" w:cs="宋体"/>
                <w:b/>
                <w:bCs/>
                <w:kern w:val="0"/>
                <w:sz w:val="16"/>
                <w:szCs w:val="16"/>
              </w:rPr>
            </w:pPr>
            <w:r>
              <w:rPr>
                <w:rFonts w:hint="eastAsia" w:ascii="宋体" w:hAnsi="宋体" w:cs="宋体"/>
                <w:kern w:val="0"/>
                <w:sz w:val="16"/>
                <w:szCs w:val="16"/>
              </w:rPr>
              <w:t>8.其他法律法规规章文件规定应履行的责任。</w:t>
            </w:r>
          </w:p>
        </w:tc>
        <w:tc>
          <w:tcPr>
            <w:tcW w:w="264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因不履行或不正确履行行政职责，有下列情形的，行政机关及相关工作人员应当承担相应责任：</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1.没有法律和事实依据施行行政处罚的；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2.行政处罚显失公正的；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3.执法人员玩忽职守，使食盐专营秩序遭受损害的；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4.不具备行政执法资格实施行政处罚的；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5.在制止以及查处违法案件中受阻，依照有关规定应当向本级人民政府或者上级工信部门报告而未报告的；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6.应当依法移送追究刑事责任，而未依法移送有关机关的；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7.擅自改变行政处罚种类、幅度的；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8.违法法定的行政处罚程序的；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9.符合听证条件，行政管理相对人要求听证，应予组织听证而不组织听证的；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10.在行政处罚过程中发生腐败行为的；</w:t>
            </w:r>
          </w:p>
          <w:p>
            <w:pPr>
              <w:widowControl/>
              <w:spacing w:line="240" w:lineRule="exact"/>
              <w:jc w:val="left"/>
              <w:rPr>
                <w:rFonts w:ascii="宋体" w:hAnsi="宋体" w:cs="宋体"/>
                <w:b/>
                <w:bCs/>
                <w:kern w:val="0"/>
                <w:sz w:val="16"/>
                <w:szCs w:val="16"/>
              </w:rPr>
            </w:pPr>
            <w:r>
              <w:rPr>
                <w:rFonts w:hint="eastAsia" w:ascii="宋体" w:hAnsi="宋体" w:cs="宋体"/>
                <w:kern w:val="0"/>
                <w:sz w:val="16"/>
                <w:szCs w:val="16"/>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22</w:t>
            </w:r>
          </w:p>
        </w:tc>
        <w:tc>
          <w:tcPr>
            <w:tcW w:w="1259" w:type="dxa"/>
            <w:gridSpan w:val="2"/>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行政处罚</w:t>
            </w:r>
          </w:p>
        </w:tc>
        <w:tc>
          <w:tcPr>
            <w:tcW w:w="1981"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对食盐零售单位从食盐定点批发企业以外的单位或者个人购进食盐的处罚</w:t>
            </w:r>
          </w:p>
        </w:tc>
        <w:tc>
          <w:tcPr>
            <w:tcW w:w="1292"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发改局</w:t>
            </w:r>
          </w:p>
        </w:tc>
        <w:tc>
          <w:tcPr>
            <w:tcW w:w="2463" w:type="dxa"/>
            <w:gridSpan w:val="3"/>
            <w:vAlign w:val="center"/>
          </w:tcPr>
          <w:p>
            <w:pPr>
              <w:widowControl/>
              <w:spacing w:line="240" w:lineRule="exact"/>
              <w:rPr>
                <w:rFonts w:ascii="宋体" w:hAnsi="宋体" w:cs="宋体"/>
                <w:kern w:val="0"/>
                <w:sz w:val="16"/>
                <w:szCs w:val="16"/>
              </w:rPr>
            </w:pPr>
            <w:r>
              <w:rPr>
                <w:rFonts w:hint="eastAsia" w:ascii="宋体" w:hAnsi="宋体" w:cs="宋体"/>
                <w:kern w:val="0"/>
                <w:sz w:val="16"/>
                <w:szCs w:val="16"/>
              </w:rPr>
              <w:t>《食盐专营办法》（国务院令第696号）第二十八条 有下列情形之一的，由县级以上地方人民政府盐业主管部门责令改正，没收违法购进的食盐，可以处违法购进的食盐货值金额3倍以下的罚款：</w:t>
            </w:r>
          </w:p>
          <w:p>
            <w:pPr>
              <w:widowControl/>
              <w:spacing w:line="240" w:lineRule="exact"/>
              <w:rPr>
                <w:rFonts w:ascii="宋体" w:hAnsi="宋体" w:cs="宋体"/>
                <w:kern w:val="0"/>
                <w:sz w:val="16"/>
                <w:szCs w:val="16"/>
              </w:rPr>
            </w:pPr>
            <w:r>
              <w:rPr>
                <w:rFonts w:hint="eastAsia" w:ascii="宋体" w:hAnsi="宋体" w:cs="宋体"/>
                <w:kern w:val="0"/>
                <w:sz w:val="16"/>
                <w:szCs w:val="16"/>
              </w:rPr>
              <w:t>（一）食盐定点批发企业从除食盐定点生产企业、其他食盐定点批发企业以外的单位或者个人购进食盐；</w:t>
            </w:r>
          </w:p>
          <w:p>
            <w:pPr>
              <w:widowControl/>
              <w:spacing w:line="240" w:lineRule="exact"/>
              <w:rPr>
                <w:rFonts w:ascii="宋体" w:hAnsi="宋体" w:cs="宋体"/>
                <w:kern w:val="0"/>
                <w:sz w:val="16"/>
                <w:szCs w:val="16"/>
              </w:rPr>
            </w:pPr>
            <w:r>
              <w:rPr>
                <w:rFonts w:hint="eastAsia" w:ascii="宋体" w:hAnsi="宋体" w:cs="宋体"/>
                <w:kern w:val="0"/>
                <w:sz w:val="16"/>
                <w:szCs w:val="16"/>
              </w:rPr>
              <w:t>（二）食盐零售单位从食盐定点批发企业以外的单位或者个人购进食盐。</w:t>
            </w:r>
          </w:p>
        </w:tc>
        <w:tc>
          <w:tcPr>
            <w:tcW w:w="245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1.立案责任：发现涉嫌违法《食盐专营办法》有关规定的行为，予以审查，决定是否立案。</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2.调查责任：对立案的案件，指定专人负责，及时组织调查取证，与当事人有直接利害关系的应当回避，执法人员不得少于两人，调查时应出示执法证件，允许当事人辩解陈述，执法人员应当保守有关秘密。</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3.审查责任：审理案件调查报告，对案件违法事实、证据、调查取证程序、法律适用、处罚种类和幅度、当事人陈述和申辩理由等方面进行审查，提出处理意见（主要证据不足时，以适当方式补充调查）。</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5.决定责任：制作行政处罚决定书，载明行政处罚告知、当事人陈述申辩或者听证情况等内容。</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6.送达责任：行政处罚决定书按法律规定的方式送达当事人。</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7.执行责任：依照生效的行政处罚决定，执行相应处罚。</w:t>
            </w:r>
          </w:p>
          <w:p>
            <w:pPr>
              <w:widowControl/>
              <w:spacing w:line="240" w:lineRule="exact"/>
              <w:jc w:val="left"/>
              <w:rPr>
                <w:rFonts w:ascii="宋体" w:hAnsi="宋体" w:cs="宋体"/>
                <w:b/>
                <w:bCs/>
                <w:kern w:val="0"/>
                <w:sz w:val="16"/>
                <w:szCs w:val="16"/>
              </w:rPr>
            </w:pPr>
            <w:r>
              <w:rPr>
                <w:rFonts w:hint="eastAsia" w:ascii="宋体" w:hAnsi="宋体" w:cs="宋体"/>
                <w:kern w:val="0"/>
                <w:sz w:val="16"/>
                <w:szCs w:val="16"/>
              </w:rPr>
              <w:t>8.其他法律法规规章文件规定应履行的责任。</w:t>
            </w:r>
          </w:p>
        </w:tc>
        <w:tc>
          <w:tcPr>
            <w:tcW w:w="264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因不履行或不正确履行行政职责，有下列情形的，行政机关及相关工作人员应当承担相应责任：</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1.没有法律和事实依据施行行政处罚的；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2.行政处罚显失公正的；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3.执法人员玩忽职守，使食盐专营秩序遭受损害的；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4.不具备行政执法资格实施行政处罚的；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5.在制止以及查处违法案件中受阻，依照有关规定应当向本级人民政府或者上级工信部门报告而未报告的；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6.应当依法移送追究刑事责任，而未依法移送有关机关的；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7.擅自改变行政处罚种类、幅度的；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8.违法法定的行政处罚程序的；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9.符合听证条件，行政管理相对人要求听证，应予组织听证而不组织听证的；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10.在行政处罚过程中发生腐败行为的；</w:t>
            </w:r>
          </w:p>
          <w:p>
            <w:pPr>
              <w:widowControl/>
              <w:spacing w:line="240" w:lineRule="exact"/>
              <w:jc w:val="left"/>
              <w:rPr>
                <w:rFonts w:ascii="宋体" w:hAnsi="宋体" w:cs="宋体"/>
                <w:b/>
                <w:bCs/>
                <w:kern w:val="0"/>
                <w:sz w:val="16"/>
                <w:szCs w:val="16"/>
              </w:rPr>
            </w:pPr>
            <w:r>
              <w:rPr>
                <w:rFonts w:hint="eastAsia" w:ascii="宋体" w:hAnsi="宋体" w:cs="宋体"/>
                <w:kern w:val="0"/>
                <w:sz w:val="16"/>
                <w:szCs w:val="16"/>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23</w:t>
            </w:r>
          </w:p>
        </w:tc>
        <w:tc>
          <w:tcPr>
            <w:tcW w:w="1259" w:type="dxa"/>
            <w:gridSpan w:val="2"/>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行政处罚</w:t>
            </w:r>
          </w:p>
        </w:tc>
        <w:tc>
          <w:tcPr>
            <w:tcW w:w="1981"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对食盐定点批发企业违反本办法规定聘用人员的处罚</w:t>
            </w:r>
          </w:p>
        </w:tc>
        <w:tc>
          <w:tcPr>
            <w:tcW w:w="1292"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发改局</w:t>
            </w:r>
          </w:p>
        </w:tc>
        <w:tc>
          <w:tcPr>
            <w:tcW w:w="2463" w:type="dxa"/>
            <w:gridSpan w:val="3"/>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《食盐专营办法》（国务院令第696号）第三十一条“食盐定点批发企业违反本办法规定聘用人员的由盐业主管部门责令改正;拒不改正的，吊销其食盐定点批发企业证书”</w:t>
            </w:r>
          </w:p>
        </w:tc>
        <w:tc>
          <w:tcPr>
            <w:tcW w:w="245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1.立案责任：发现涉嫌违法《食盐专营办法》有关规定的行为，予以审查，决定是否立案。</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2.调查责任：对立案的案件，指定专人负责，及时组织调查取证，与当事人有直接利害关系的应当回避，执法人员不得少于两人，调查时应出示执法证件，允许当事人辩解陈述，执法人员应当保守有关秘密。</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3.审查责任：审理案件调查报告，对案件违法事实、证据、调查取证程序、法律适用、处罚种类和幅度、当事人陈述和申辩理由等方面进行审查，提出处理意见（主要证据不足时，以适当方式补充调查）。</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5.决定责任：制作行政处罚决定书，载明行政处罚告知、当事人陈述申辩或者听证情况等内容。</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6.送达责任：行政处罚决定书按法律规定的方式送达当事人。</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7.执行责任：依照生效的行政处罚决定，执行相应处罚。</w:t>
            </w:r>
          </w:p>
          <w:p>
            <w:pPr>
              <w:widowControl/>
              <w:spacing w:line="240" w:lineRule="exact"/>
              <w:jc w:val="left"/>
              <w:rPr>
                <w:rFonts w:ascii="宋体" w:hAnsi="宋体" w:cs="宋体"/>
                <w:b/>
                <w:bCs/>
                <w:kern w:val="0"/>
                <w:sz w:val="16"/>
                <w:szCs w:val="16"/>
              </w:rPr>
            </w:pPr>
            <w:r>
              <w:rPr>
                <w:rFonts w:hint="eastAsia" w:ascii="宋体" w:hAnsi="宋体" w:cs="宋体"/>
                <w:kern w:val="0"/>
                <w:sz w:val="16"/>
                <w:szCs w:val="16"/>
              </w:rPr>
              <w:t>8.其他法律法规规章文件规定应履行的责任。</w:t>
            </w:r>
          </w:p>
        </w:tc>
        <w:tc>
          <w:tcPr>
            <w:tcW w:w="264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因不履行或不正确履行行政职责，有下列情形的，行政机关及相关工作人员应当承担相应责任：</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1.没有法律和事实依据施行行政处罚的；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2.行政处罚显失公正的；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3.执法人员玩忽职守，使食盐专营秩序遭受损害的；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4.不具备行政执法资格实施行政处罚的；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5.在制止以及查处违法案件中受阻，依照有关规定应当向本级人民政府或者上级工信部门报告而未报告的；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6.应当依法移送追究刑事责任，而未依法移送有关机关的；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7.擅自改变行政处罚种类、幅度的；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8.违法法定的行政处罚程序的；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9.符合听证条件，行政管理相对人要求听证，应予组织听证而不组织听证的；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10.在行政处罚过程中发生腐败行为的；</w:t>
            </w:r>
          </w:p>
          <w:p>
            <w:pPr>
              <w:widowControl/>
              <w:spacing w:line="240" w:lineRule="exact"/>
              <w:jc w:val="left"/>
              <w:rPr>
                <w:rFonts w:ascii="宋体" w:hAnsi="宋体" w:cs="宋体"/>
                <w:b/>
                <w:bCs/>
                <w:kern w:val="0"/>
                <w:sz w:val="16"/>
                <w:szCs w:val="16"/>
              </w:rPr>
            </w:pPr>
            <w:r>
              <w:rPr>
                <w:rFonts w:hint="eastAsia" w:ascii="宋体" w:hAnsi="宋体" w:cs="宋体"/>
                <w:kern w:val="0"/>
                <w:sz w:val="16"/>
                <w:szCs w:val="16"/>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24</w:t>
            </w:r>
          </w:p>
        </w:tc>
        <w:tc>
          <w:tcPr>
            <w:tcW w:w="1259" w:type="dxa"/>
            <w:gridSpan w:val="2"/>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行政处罚</w:t>
            </w:r>
          </w:p>
        </w:tc>
        <w:tc>
          <w:tcPr>
            <w:tcW w:w="1981"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对食盐定点批发企业未按照本办法规定保存采购销售记录的处罚</w:t>
            </w:r>
          </w:p>
        </w:tc>
        <w:tc>
          <w:tcPr>
            <w:tcW w:w="1292"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发改局</w:t>
            </w:r>
          </w:p>
        </w:tc>
        <w:tc>
          <w:tcPr>
            <w:tcW w:w="2463" w:type="dxa"/>
            <w:gridSpan w:val="3"/>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《食盐专营办法》（国务院令第696号）第二十七条 有下列情形之一的，由县级以上地方人民政府盐业主管部门责令改正，处5000元以上5万元以下的罚款；情节严重的，责令停产停业整顿，直至吊销食盐定点生产、食盐定点批发企业证书：</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（一）食盐定点生产企业、非食用盐生产企业未按照本办法规定保存生产销售记录；</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（二）食盐定点批发企业未按照本办法规定保存采购销售记录；</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（三）食盐定点批发企业超出国家规定的范围销售食盐；</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（四）将非食用盐产品作为食盐销售。</w:t>
            </w:r>
          </w:p>
        </w:tc>
        <w:tc>
          <w:tcPr>
            <w:tcW w:w="245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1.立案责任：发现涉嫌违法《食盐专营办法》有关规定的行为，予以审查，决定是否立案。</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2.调查责任：对立案的案件，指定专人负责，及时组织调查取证，与当事人有直接利害关系的应当回避，执法人员不得少于两人，调查时应出示执法证件，允许当事人辩解陈述，执法人员应当保守有关秘密。</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3.审查责任：审理案件调查报告，对案件违法事实、证据、调查取证程序、法律适用、处罚种类和幅度、当事人陈述和申辩理由等方面进行审查，提出处理意见（主要证据不足时，以适当方式补充调查）。</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5.决定责任：制作行政处罚决定书，载明行政处罚告知、当事人陈述申辩或者听证情况等内容。</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6.送达责任：行政处罚决定书按法律规定的方式送达当事人。</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7.执行责任：依照生效的行政处罚决定，执行相应处罚。</w:t>
            </w:r>
          </w:p>
          <w:p>
            <w:pPr>
              <w:widowControl/>
              <w:spacing w:line="240" w:lineRule="exact"/>
              <w:jc w:val="left"/>
              <w:rPr>
                <w:rFonts w:ascii="宋体" w:hAnsi="宋体" w:cs="宋体"/>
                <w:b/>
                <w:bCs/>
                <w:kern w:val="0"/>
                <w:sz w:val="16"/>
                <w:szCs w:val="16"/>
              </w:rPr>
            </w:pPr>
            <w:r>
              <w:rPr>
                <w:rFonts w:hint="eastAsia" w:ascii="宋体" w:hAnsi="宋体" w:cs="宋体"/>
                <w:kern w:val="0"/>
                <w:sz w:val="16"/>
                <w:szCs w:val="16"/>
              </w:rPr>
              <w:t>8.其他法律法规规章文件规定应履行的责任。</w:t>
            </w:r>
          </w:p>
        </w:tc>
        <w:tc>
          <w:tcPr>
            <w:tcW w:w="264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因不履行或不正确履行行政职责，有下列情形的，行政机关及相关工作人员应当承担相应责任：</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1.没有法律和事实依据施行行政处罚的；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2.行政处罚显失公正的；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3.执法人员玩忽职守，使食盐专营秩序遭受损害的；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4.不具备行政执法资格实施行政处罚的；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5.在制止以及查处违法案件中受阻，依照有关规定应当向本级人民政府或者上级工信部门报告而未报告的；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6.应当依法移送追究刑事责任，而未依法移送有关机关的；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7.擅自改变行政处罚种类、幅度的；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8.违法法定的行政处罚程序的；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9.符合听证条件，行政管理相对人要求听证，应予组织听证而不组织听证的；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10.在行政处罚过程中发生腐败行为的；</w:t>
            </w:r>
          </w:p>
          <w:p>
            <w:pPr>
              <w:widowControl/>
              <w:spacing w:line="240" w:lineRule="exact"/>
              <w:jc w:val="left"/>
              <w:rPr>
                <w:rFonts w:ascii="宋体" w:hAnsi="宋体" w:cs="宋体"/>
                <w:b/>
                <w:bCs/>
                <w:kern w:val="0"/>
                <w:sz w:val="16"/>
                <w:szCs w:val="16"/>
              </w:rPr>
            </w:pPr>
            <w:r>
              <w:rPr>
                <w:rFonts w:hint="eastAsia" w:ascii="宋体" w:hAnsi="宋体" w:cs="宋体"/>
                <w:kern w:val="0"/>
                <w:sz w:val="16"/>
                <w:szCs w:val="16"/>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25</w:t>
            </w:r>
          </w:p>
        </w:tc>
        <w:tc>
          <w:tcPr>
            <w:tcW w:w="1259" w:type="dxa"/>
            <w:gridSpan w:val="2"/>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行政处罚</w:t>
            </w:r>
          </w:p>
        </w:tc>
        <w:tc>
          <w:tcPr>
            <w:tcW w:w="1981"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对食盐定点批发企业超出国家规定的范围销售食盐的处罚</w:t>
            </w:r>
          </w:p>
        </w:tc>
        <w:tc>
          <w:tcPr>
            <w:tcW w:w="1292"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发改局</w:t>
            </w:r>
          </w:p>
        </w:tc>
        <w:tc>
          <w:tcPr>
            <w:tcW w:w="2463" w:type="dxa"/>
            <w:gridSpan w:val="3"/>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《食盐专营办法》（国务院令第696号）第二十七条 有下列情形之一的，由县级以上地方人民政府盐业主管部门责令改正，处5000元以上5万元以下的罚款；情节严重的，责令停产停业整顿，直至吊销食盐定点生产、食盐定点批发企业证书：</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（一）食盐定点生产企业、非食用盐生产企业未按照本办法规定保存生产销售记录；</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（二）食盐定点批发企业未按照本办法规定保存采购销售记录；</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（三）食盐定点批发企业超出国家规定的范围销售食盐；</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（四）将非食用盐产品作为食盐销售。</w:t>
            </w:r>
          </w:p>
        </w:tc>
        <w:tc>
          <w:tcPr>
            <w:tcW w:w="245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1.立案责任：发现涉嫌违法《食盐专营办法》有关规定的行为，予以审查，决定是否立案。</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2.调查责任：对立案的案件，指定专人负责，及时组织调查取证，与当事人有直接利害关系的应当回避，执法人员不得少于两人，调查时应出示执法证件，允许当事人辩解陈述，执法人员应当保守有关秘密。</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3.审查责任：审理案件调查报告，对案件违法事实、证据、调查取证程序、法律适用、处罚种类和幅度、当事人陈述和申辩理由等方面进行审查，提出处理意见（主要证据不足时，以适当方式补充调查）。</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5.决定责任：制作行政处罚决定书，载明行政处罚告知、当事人陈述申辩或者听证情况等内容。</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6.送达责任：行政处罚决定书按法律规定的方式送达当事人。</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7.执行责任：依照生效的行政处罚决定，执行相应处罚。</w:t>
            </w:r>
          </w:p>
          <w:p>
            <w:pPr>
              <w:widowControl/>
              <w:spacing w:line="240" w:lineRule="exact"/>
              <w:jc w:val="left"/>
              <w:rPr>
                <w:rFonts w:ascii="宋体" w:hAnsi="宋体" w:cs="宋体"/>
                <w:b/>
                <w:bCs/>
                <w:kern w:val="0"/>
                <w:sz w:val="16"/>
                <w:szCs w:val="16"/>
              </w:rPr>
            </w:pPr>
            <w:r>
              <w:rPr>
                <w:rFonts w:hint="eastAsia" w:ascii="宋体" w:hAnsi="宋体" w:cs="宋体"/>
                <w:kern w:val="0"/>
                <w:sz w:val="16"/>
                <w:szCs w:val="16"/>
              </w:rPr>
              <w:t>8.其他法律法规规章文件规定应履行的责任。</w:t>
            </w:r>
          </w:p>
        </w:tc>
        <w:tc>
          <w:tcPr>
            <w:tcW w:w="264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因不履行或不正确履行行政职责，有下列情形的，行政机关及相关工作人员应当承担相应责任：</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1.没有法律和事实依据施行行政处罚的；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2.行政处罚显失公正的；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3.执法人员玩忽职守，使食盐专营秩序遭受损害的；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4.不具备行政执法资格实施行政处罚的；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5.在制止以及查处违法案件中受阻，依照有关规定应当向本级人民政府或者上级工信部门报告而未报告的；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6.应当依法移送追究刑事责任，而未依法移送有关机关的；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7.擅自改变行政处罚种类、幅度的；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8.违法法定的行政处罚程序的；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9.符合听证条件，行政管理相对人要求听证，应予组织听证而不组织听证的；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10.在行政处罚过程中发生腐败行为的；</w:t>
            </w:r>
          </w:p>
          <w:p>
            <w:pPr>
              <w:widowControl/>
              <w:spacing w:line="240" w:lineRule="exact"/>
              <w:jc w:val="left"/>
              <w:rPr>
                <w:rFonts w:ascii="宋体" w:hAnsi="宋体" w:cs="宋体"/>
                <w:b/>
                <w:bCs/>
                <w:kern w:val="0"/>
                <w:sz w:val="16"/>
                <w:szCs w:val="16"/>
              </w:rPr>
            </w:pPr>
            <w:r>
              <w:rPr>
                <w:rFonts w:hint="eastAsia" w:ascii="宋体" w:hAnsi="宋体" w:cs="宋体"/>
                <w:kern w:val="0"/>
                <w:sz w:val="16"/>
                <w:szCs w:val="16"/>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26</w:t>
            </w:r>
          </w:p>
        </w:tc>
        <w:tc>
          <w:tcPr>
            <w:tcW w:w="1259" w:type="dxa"/>
            <w:gridSpan w:val="2"/>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行政处罚</w:t>
            </w:r>
          </w:p>
        </w:tc>
        <w:tc>
          <w:tcPr>
            <w:tcW w:w="1981"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对将非食用盐作为食盐销售的处罚</w:t>
            </w:r>
          </w:p>
        </w:tc>
        <w:tc>
          <w:tcPr>
            <w:tcW w:w="1292"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发改局</w:t>
            </w:r>
          </w:p>
        </w:tc>
        <w:tc>
          <w:tcPr>
            <w:tcW w:w="2463" w:type="dxa"/>
            <w:gridSpan w:val="3"/>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《食盐专营办法》（国务院令第696号）第二十七条 有下列情形之一的，由县级以上地方人民政府盐业主管部门责令改正，处5000元以上5万元以下的罚款；情节严重的，责令停产停业整顿，直至吊销食盐定点生产、食盐定点批发企业证书：</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（一）食盐定点生产企业、非食用盐生产企业未按照本办法规定保存生产销售记录；</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（二）食盐定点批发企业未按照本办法规定保存采购销售记录；</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（三）食盐定点批发企业超出国家规定的范围销售食盐；</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（四）将非食用盐产品作为食盐销售。</w:t>
            </w:r>
          </w:p>
        </w:tc>
        <w:tc>
          <w:tcPr>
            <w:tcW w:w="245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1.立案责任：发现涉嫌违法《食盐专营办法》有关规定的行为，予以审查，决定是否立案。</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2.调查责任：对立案的案件，指定专人负责，及时组织调查取证，与当事人有直接利害关系的应当回避，执法人员不得少于两人，调查时应出示执法证件，允许当事人辩解陈述，执法人员应当保守有关秘密。</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3.审查责任：审理案件调查报告，对案件违法事实、证据、调查取证程序、法律适用、处罚种类和幅度、当事人陈述和申辩理由等方面进行审查，提出处理意见（主要证据不足时，以适当方式补充调查）。</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5.决定责任：制作行政处罚决定书，载明行政处罚告知、当事人陈述申辩或者听证情况等内容。</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6.送达责任：行政处罚决定书按法律规定的方式送达当事人。</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7.执行责任：依照生效的行政处罚决定，执行相应处罚。</w:t>
            </w:r>
          </w:p>
          <w:p>
            <w:pPr>
              <w:widowControl/>
              <w:spacing w:line="240" w:lineRule="exact"/>
              <w:jc w:val="left"/>
              <w:rPr>
                <w:rFonts w:ascii="宋体" w:hAnsi="宋体" w:cs="宋体"/>
                <w:b/>
                <w:bCs/>
                <w:kern w:val="0"/>
                <w:sz w:val="16"/>
                <w:szCs w:val="16"/>
              </w:rPr>
            </w:pPr>
            <w:r>
              <w:rPr>
                <w:rFonts w:hint="eastAsia" w:ascii="宋体" w:hAnsi="宋体" w:cs="宋体"/>
                <w:kern w:val="0"/>
                <w:sz w:val="16"/>
                <w:szCs w:val="16"/>
              </w:rPr>
              <w:t>8.其他法律法规规章文件规定应履行的责任。</w:t>
            </w:r>
          </w:p>
        </w:tc>
        <w:tc>
          <w:tcPr>
            <w:tcW w:w="264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因不履行或不正确履行行政职责，有下列情形的，行政机关及相关工作人员应当承担相应责任：</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1.没有法律和事实依据施行行政处罚的；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2.行政处罚显失公正的；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3.执法人员玩忽职守，使食盐专营秩序遭受损害的；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4.不具备行政执法资格实施行政处罚的；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5.在制止以及查处违法案件中受阻，依照有关规定应当向本级人民政府或者上级工信部门报告而未报告的；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6.应当依法移送追究刑事责任，而未依法移送有关机关的；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7.擅自改变行政处罚种类、幅度的；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8.违法法定的行政处罚程序的；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9.符合听证条件，行政管理相对人要求听证，应予组织听证而不组织听证的；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10.在行政处罚过程中发生腐败行为的；</w:t>
            </w:r>
          </w:p>
          <w:p>
            <w:pPr>
              <w:widowControl/>
              <w:spacing w:line="240" w:lineRule="exact"/>
              <w:jc w:val="left"/>
              <w:rPr>
                <w:rFonts w:ascii="宋体" w:hAnsi="宋体" w:cs="宋体"/>
                <w:b/>
                <w:bCs/>
                <w:kern w:val="0"/>
                <w:sz w:val="16"/>
                <w:szCs w:val="16"/>
              </w:rPr>
            </w:pPr>
            <w:r>
              <w:rPr>
                <w:rFonts w:hint="eastAsia" w:ascii="宋体" w:hAnsi="宋体" w:cs="宋体"/>
                <w:kern w:val="0"/>
                <w:sz w:val="16"/>
                <w:szCs w:val="16"/>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27</w:t>
            </w:r>
          </w:p>
        </w:tc>
        <w:tc>
          <w:tcPr>
            <w:tcW w:w="1259" w:type="dxa"/>
            <w:gridSpan w:val="2"/>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行政处罚</w:t>
            </w:r>
          </w:p>
        </w:tc>
        <w:tc>
          <w:tcPr>
            <w:tcW w:w="1981" w:type="dxa"/>
            <w:vAlign w:val="center"/>
          </w:tcPr>
          <w:p>
            <w:pPr>
              <w:widowControl/>
              <w:spacing w:line="240" w:lineRule="exact"/>
              <w:rPr>
                <w:rFonts w:ascii="宋体" w:hAnsi="宋体" w:cs="宋体"/>
                <w:kern w:val="0"/>
                <w:sz w:val="16"/>
                <w:szCs w:val="16"/>
              </w:rPr>
            </w:pPr>
            <w:r>
              <w:rPr>
                <w:rFonts w:hint="eastAsia" w:ascii="宋体" w:hAnsi="宋体" w:cs="宋体"/>
                <w:kern w:val="0"/>
                <w:sz w:val="16"/>
                <w:szCs w:val="16"/>
              </w:rPr>
              <w:t>对擅自开办碘盐加工企业或者未经批准从事碘盐批发业务的处罚</w:t>
            </w:r>
          </w:p>
        </w:tc>
        <w:tc>
          <w:tcPr>
            <w:tcW w:w="1292"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发改局</w:t>
            </w:r>
          </w:p>
        </w:tc>
        <w:tc>
          <w:tcPr>
            <w:tcW w:w="2463" w:type="dxa"/>
            <w:gridSpan w:val="3"/>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《食盐加碘消除碘缺乏危害管理条例》（国务院令第676号修订）第二十四条 违反本条例的规定，擅自开办碘盐加工企业或者未经批准从事碘盐批发业务的，由县级以上人民政府盐业主管机构责令停止加工或者批发碘盐，没收全部碘盐和违法所得，可以并处该盐产品价值3倍以下的罚款。</w:t>
            </w:r>
          </w:p>
        </w:tc>
        <w:tc>
          <w:tcPr>
            <w:tcW w:w="245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1.立案责任：发现涉嫌违法《食盐专营办法》有关规定的行为，予以审查，决定是否立案。</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2.调查责任：对立案的案件，指定专人负责，及时组织调查取证，与当事人有直接利害关系的应当回避，执法人员不得少于两人，调查时应出示执法证件，允许当事人辩解陈述，执法人员应当保守有关秘密。</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3.审查责任：审理案件调查报告，对案件违法事实、证据、调查取证程序、法律适用、处罚种类和幅度、当事人陈述和申辩理由等方面进行审查，提出处理意见（主要证据不足时，以适当方式补充调查）。</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5.决定责任：制作行政处罚决定书，载明行政处罚告知、当事人陈述申辩或者听证情况等内容。</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6.送达责任：行政处罚决定书按法律规定的方式送达当事人。</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7.执行责任：依照生效的行政处罚决定，执行相应处罚。</w:t>
            </w:r>
          </w:p>
          <w:p>
            <w:pPr>
              <w:widowControl/>
              <w:spacing w:line="240" w:lineRule="exact"/>
              <w:jc w:val="left"/>
              <w:rPr>
                <w:rFonts w:ascii="宋体" w:hAnsi="宋体" w:cs="宋体"/>
                <w:b/>
                <w:bCs/>
                <w:kern w:val="0"/>
                <w:sz w:val="16"/>
                <w:szCs w:val="16"/>
              </w:rPr>
            </w:pPr>
            <w:r>
              <w:rPr>
                <w:rFonts w:hint="eastAsia" w:ascii="宋体" w:hAnsi="宋体" w:cs="宋体"/>
                <w:kern w:val="0"/>
                <w:sz w:val="16"/>
                <w:szCs w:val="16"/>
              </w:rPr>
              <w:t>8.其他法律法规规章文件规定应履行的责任。</w:t>
            </w:r>
          </w:p>
        </w:tc>
        <w:tc>
          <w:tcPr>
            <w:tcW w:w="264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因不履行或不正确履行行政职责，有下列情形的，行政机关及相关工作人员应当承担相应责任：</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1.没有法律和事实依据施行行政处罚的；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2.行政处罚显失公正的；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3.执法人员玩忽职守，使食盐专营秩序遭受损害的；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4.不具备行政执法资格实施行政处罚的；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5.在制止以及查处违法案件中受阻，依照有关规定应当向本级人民政府或者上级工信部门报告而未报告的；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6.应当依法移送追究刑事责任，而未依法移送有关机关的；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7.擅自改变行政处罚种类、幅度的；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8.违法法定的行政处罚程序的；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9.符合听证条件，行政管理相对人要求听证，应予组织听证而不组织听证的；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10.在行政处罚过程中发生腐败行为的；</w:t>
            </w:r>
          </w:p>
          <w:p>
            <w:pPr>
              <w:widowControl/>
              <w:spacing w:line="240" w:lineRule="exact"/>
              <w:jc w:val="left"/>
              <w:rPr>
                <w:rFonts w:ascii="宋体" w:hAnsi="宋体" w:cs="宋体"/>
                <w:b/>
                <w:bCs/>
                <w:kern w:val="0"/>
                <w:sz w:val="16"/>
                <w:szCs w:val="16"/>
              </w:rPr>
            </w:pPr>
            <w:r>
              <w:rPr>
                <w:rFonts w:hint="eastAsia" w:ascii="宋体" w:hAnsi="宋体" w:cs="宋体"/>
                <w:kern w:val="0"/>
                <w:sz w:val="16"/>
                <w:szCs w:val="16"/>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28</w:t>
            </w:r>
          </w:p>
        </w:tc>
        <w:tc>
          <w:tcPr>
            <w:tcW w:w="1259" w:type="dxa"/>
            <w:gridSpan w:val="2"/>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行政处罚</w:t>
            </w:r>
          </w:p>
        </w:tc>
        <w:tc>
          <w:tcPr>
            <w:tcW w:w="1981"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对批发不合格碘盐的处罚</w:t>
            </w:r>
          </w:p>
        </w:tc>
        <w:tc>
          <w:tcPr>
            <w:tcW w:w="1292"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发改局</w:t>
            </w:r>
          </w:p>
        </w:tc>
        <w:tc>
          <w:tcPr>
            <w:tcW w:w="2463" w:type="dxa"/>
            <w:gridSpan w:val="3"/>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《食盐加碘消除碘缺乏危害管理条例》（国务院令第676号修订）第二十五条 碘盐的加工企业、批发企业违反本条例的规定，加工、批发不合格碘盐的，由县级以上人民政府盐业主管机构责令停止出售并责令责任者按照国家规定标准对食盐补碘，没收违法所得，可以并处该盐产品价值3倍以下的罚款。情节严重的，对加工企业，由省、自治区、直辖市人民政府盐业主管机构报请国务院盐业主管机构批准后，取消其碘盐加工资格；对批发企业，由省、自治区、直辖市人民政府盐业主管机构取消其碘盐批发资格。</w:t>
            </w:r>
          </w:p>
        </w:tc>
        <w:tc>
          <w:tcPr>
            <w:tcW w:w="245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1.立案责任：发现涉嫌违法《食盐专营办法》有关规定的行为，予以审查，决定是否立案。</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2.调查责任：对立案的案件，指定专人负责，及时组织调查取证，与当事人有直接利害关系的应当回避，执法人员不得少于两人，调查时应出示执法证件，允许当事人辩解陈述，执法人员应当保守有关秘密。</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3.审查责任：审理案件调查报告，对案件违法事实、证据、调查取证程序、法律适用、处罚种类和幅度、当事人陈述和申辩理由等方面进行审查，提出处理意见（主要证据不足时，以适当方式补充调查）。</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5.决定责任：制作行政处罚决定书，载明行政处罚告知、当事人陈述申辩或者听证情况等内容。</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6.送达责任：行政处罚决定书按法律规定的方式送达当事人。</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7.执行责任：依照生效的行政处罚决定，执行相应处罚。</w:t>
            </w:r>
          </w:p>
          <w:p>
            <w:pPr>
              <w:widowControl/>
              <w:spacing w:line="240" w:lineRule="exact"/>
              <w:jc w:val="left"/>
              <w:rPr>
                <w:rFonts w:ascii="宋体" w:hAnsi="宋体" w:cs="宋体"/>
                <w:b/>
                <w:bCs/>
                <w:kern w:val="0"/>
                <w:sz w:val="16"/>
                <w:szCs w:val="16"/>
              </w:rPr>
            </w:pPr>
            <w:r>
              <w:rPr>
                <w:rFonts w:hint="eastAsia" w:ascii="宋体" w:hAnsi="宋体" w:cs="宋体"/>
                <w:kern w:val="0"/>
                <w:sz w:val="16"/>
                <w:szCs w:val="16"/>
              </w:rPr>
              <w:t>8.其他法律法规规章文件规定应履行的责任。</w:t>
            </w:r>
          </w:p>
        </w:tc>
        <w:tc>
          <w:tcPr>
            <w:tcW w:w="264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因不履行或不正确履行行政职责，有下列情形的，行政机关及相关工作人员应当承担相应责任：</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1.没有法律和事实依据施行行政处罚的；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2.行政处罚显失公正的；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3.执法人员玩忽职守，使食盐专营秩序遭受损害的；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4.不具备行政执法资格实施行政处罚的；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5.在制止以及查处违法案件中受阻，依照有关规定应当向本级人民政府或者上级工信部门报告而未报告的；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6.应当依法移送追究刑事责任，而未依法移送有关机关的；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7.擅自改变行政处罚种类、幅度的；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8.违法法定的行政处罚程序的；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9.符合听证条件，行政管理相对人要求听证，应予组织听证而不组织听证的；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10.在行政处罚过程中发生腐败行为的；</w:t>
            </w:r>
          </w:p>
          <w:p>
            <w:pPr>
              <w:widowControl/>
              <w:spacing w:line="240" w:lineRule="exact"/>
              <w:jc w:val="left"/>
              <w:rPr>
                <w:rFonts w:ascii="宋体" w:hAnsi="宋体" w:cs="宋体"/>
                <w:b/>
                <w:bCs/>
                <w:kern w:val="0"/>
                <w:sz w:val="16"/>
                <w:szCs w:val="16"/>
              </w:rPr>
            </w:pPr>
            <w:r>
              <w:rPr>
                <w:rFonts w:hint="eastAsia" w:ascii="宋体" w:hAnsi="宋体" w:cs="宋体"/>
                <w:kern w:val="0"/>
                <w:sz w:val="16"/>
                <w:szCs w:val="16"/>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29</w:t>
            </w:r>
          </w:p>
        </w:tc>
        <w:tc>
          <w:tcPr>
            <w:tcW w:w="1259" w:type="dxa"/>
            <w:gridSpan w:val="2"/>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行政处罚</w:t>
            </w:r>
          </w:p>
        </w:tc>
        <w:tc>
          <w:tcPr>
            <w:tcW w:w="1981"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对在缺碘地区的食用盐市场销售不合格碘盐或者擅自销售非碘盐的处罚</w:t>
            </w:r>
          </w:p>
        </w:tc>
        <w:tc>
          <w:tcPr>
            <w:tcW w:w="1292"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发改局</w:t>
            </w:r>
          </w:p>
        </w:tc>
        <w:tc>
          <w:tcPr>
            <w:tcW w:w="2463" w:type="dxa"/>
            <w:gridSpan w:val="3"/>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《食盐加碘消除碘缺乏危害管理条例》（国务院令第676号修订）第二十六条 违反本条例的规定，在缺碘地区的食用盐市场销售不合格碘盐或者擅自销售非碘盐的，由县级以上人民政府盐业主管机构没收其经营的全部盐产品和违法所得，可以并处该盐产品价值3倍以下的罚款；情节严重，构成犯罪的，依法追究刑事责任。</w:t>
            </w:r>
          </w:p>
        </w:tc>
        <w:tc>
          <w:tcPr>
            <w:tcW w:w="245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1.立案责任：发现涉嫌违法《食盐专营办法》有关规定的行为，予以审查，决定是否立案。</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2.调查责任：对立案的案件，指定专人负责，及时组织调查取证，与当事人有直接利害关系的应当回避，执法人员不得少于两人，调查时应出示执法证件，允许当事人辩解陈述，执法人员应当保守有关秘密。</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3.审查责任：审理案件调查报告，对案件违法事实、证据、调查取证程序、法律适用、处罚种类和幅度、当事人陈述和申辩理由等方面进行审查，提出处理意见（主要证据不足时，以适当方式补充调查）。</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5.决定责任：制作行政处罚决定书，载明行政处罚告知、当事人陈述申辩或者听证情况等内容。</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6.送达责任：行政处罚决定书按法律规定的方式送达当事人。</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7.执行责任：依照生效的行政处罚决定，执行相应处罚。</w:t>
            </w:r>
          </w:p>
          <w:p>
            <w:pPr>
              <w:widowControl/>
              <w:spacing w:line="240" w:lineRule="exact"/>
              <w:jc w:val="left"/>
              <w:rPr>
                <w:rFonts w:ascii="宋体" w:hAnsi="宋体" w:cs="宋体"/>
                <w:b/>
                <w:bCs/>
                <w:kern w:val="0"/>
                <w:sz w:val="16"/>
                <w:szCs w:val="16"/>
              </w:rPr>
            </w:pPr>
            <w:r>
              <w:rPr>
                <w:rFonts w:hint="eastAsia" w:ascii="宋体" w:hAnsi="宋体" w:cs="宋体"/>
                <w:kern w:val="0"/>
                <w:sz w:val="16"/>
                <w:szCs w:val="16"/>
              </w:rPr>
              <w:t>8.其他法律法规规章文件规定应履行的责任。</w:t>
            </w:r>
          </w:p>
        </w:tc>
        <w:tc>
          <w:tcPr>
            <w:tcW w:w="264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因不履行或不正确履行行政职责，有下列情形的，行政机关及相关工作人员应当承担相应责任：</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1.没有法律和事实依据施行行政处罚的；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2.行政处罚显失公正的；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3.执法人员玩忽职守，使食盐专营秩序遭受损害的；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4.不具备行政执法资格实施行政处罚的；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5.在制止以及查处违法案件中受阻，依照有关规定应当向本级人民政府或者上级工信部门报告而未报告的；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6.应当依法移送追究刑事责任，而未依法移送有关机关的；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7.擅自改变行政处罚种类、幅度的；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8.违法法定的行政处罚程序的；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9.符合听证条件，行政管理相对人要求听证，应予组织听证而不组织听证的；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10.在行政处罚过程中发生腐败行为的；</w:t>
            </w:r>
          </w:p>
          <w:p>
            <w:pPr>
              <w:widowControl/>
              <w:spacing w:line="240" w:lineRule="exact"/>
              <w:jc w:val="left"/>
              <w:rPr>
                <w:rFonts w:ascii="宋体" w:hAnsi="宋体" w:cs="宋体"/>
                <w:b/>
                <w:bCs/>
                <w:kern w:val="0"/>
                <w:sz w:val="16"/>
                <w:szCs w:val="16"/>
              </w:rPr>
            </w:pPr>
            <w:r>
              <w:rPr>
                <w:rFonts w:hint="eastAsia" w:ascii="宋体" w:hAnsi="宋体" w:cs="宋体"/>
                <w:kern w:val="0"/>
                <w:sz w:val="16"/>
                <w:szCs w:val="16"/>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30</w:t>
            </w:r>
          </w:p>
        </w:tc>
        <w:tc>
          <w:tcPr>
            <w:tcW w:w="1259" w:type="dxa"/>
            <w:gridSpan w:val="2"/>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行政处罚</w:t>
            </w:r>
          </w:p>
        </w:tc>
        <w:tc>
          <w:tcPr>
            <w:tcW w:w="1981" w:type="dxa"/>
            <w:vAlign w:val="center"/>
          </w:tcPr>
          <w:p>
            <w:pPr>
              <w:spacing w:line="240" w:lineRule="exact"/>
              <w:rPr>
                <w:rFonts w:ascii="宋体" w:hAnsi="宋体" w:eastAsia="宋体"/>
                <w:sz w:val="18"/>
                <w:szCs w:val="18"/>
              </w:rPr>
            </w:pPr>
            <w:r>
              <w:rPr>
                <w:rFonts w:hint="eastAsia" w:ascii="宋体" w:hAnsi="宋体" w:eastAsia="宋体"/>
                <w:sz w:val="18"/>
                <w:szCs w:val="18"/>
              </w:rPr>
              <w:t>对规模发卡企业未按规定办理备案的处罚</w:t>
            </w:r>
          </w:p>
        </w:tc>
        <w:tc>
          <w:tcPr>
            <w:tcW w:w="1292"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发改局</w:t>
            </w:r>
          </w:p>
        </w:tc>
        <w:tc>
          <w:tcPr>
            <w:tcW w:w="2463" w:type="dxa"/>
            <w:gridSpan w:val="3"/>
            <w:vAlign w:val="center"/>
          </w:tcPr>
          <w:p>
            <w:pPr>
              <w:spacing w:line="240" w:lineRule="exact"/>
              <w:rPr>
                <w:rFonts w:ascii="宋体" w:hAnsi="宋体" w:eastAsia="宋体"/>
                <w:sz w:val="18"/>
                <w:szCs w:val="18"/>
              </w:rPr>
            </w:pPr>
            <w:r>
              <w:rPr>
                <w:rFonts w:hint="eastAsia" w:ascii="宋体" w:hAnsi="宋体" w:eastAsia="宋体" w:cs="仿宋_GB2312"/>
                <w:b/>
                <w:sz w:val="18"/>
                <w:szCs w:val="18"/>
              </w:rPr>
              <w:t>部委规章：</w:t>
            </w:r>
            <w:r>
              <w:rPr>
                <w:rFonts w:hint="eastAsia" w:ascii="宋体" w:hAnsi="宋体" w:eastAsia="宋体" w:cs="仿宋_GB2312"/>
                <w:sz w:val="18"/>
                <w:szCs w:val="18"/>
              </w:rPr>
              <w:t>《单用途商业预付卡管理办法》（商务部令2016年第2号）第七条第二项 发卡企业应在开展单用途卡业务之日起30日内按照下列规定办理备案:（二）规模发卡企业向其工商登记注册地设区的市人民政府商务主管部门备案。第三十六条 发卡企业违反本办法第七条规定的，由违法行为发生地县级以上地方人民政府商务主管部门责令限期改正;逾期仍不改正的，处以1万元以上3万元以下罚款。</w:t>
            </w:r>
          </w:p>
        </w:tc>
        <w:tc>
          <w:tcPr>
            <w:tcW w:w="2451" w:type="dxa"/>
            <w:vAlign w:val="center"/>
          </w:tcPr>
          <w:p>
            <w:pPr>
              <w:tabs>
                <w:tab w:val="left" w:pos="7937"/>
              </w:tabs>
              <w:spacing w:line="240" w:lineRule="exact"/>
              <w:rPr>
                <w:rFonts w:ascii="宋体" w:hAnsi="宋体" w:eastAsia="宋体"/>
                <w:sz w:val="18"/>
                <w:szCs w:val="18"/>
              </w:rPr>
            </w:pPr>
            <w:r>
              <w:rPr>
                <w:rFonts w:hint="eastAsia" w:ascii="宋体" w:hAnsi="宋体" w:eastAsia="宋体"/>
                <w:sz w:val="18"/>
                <w:szCs w:val="18"/>
              </w:rPr>
              <w:t>1、立案责任：发现企业没有备案开展发卡违法行为（或者下级商务部门上报或其他机关移送的违法案件等），予以审查，决定是否立案。</w:t>
            </w:r>
          </w:p>
          <w:p>
            <w:pPr>
              <w:tabs>
                <w:tab w:val="left" w:pos="7937"/>
              </w:tabs>
              <w:spacing w:line="240" w:lineRule="exac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40" w:lineRule="exac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40" w:lineRule="exact"/>
              <w:rPr>
                <w:rFonts w:ascii="宋体" w:hAnsi="宋体" w:eastAsia="宋体"/>
                <w:sz w:val="18"/>
                <w:szCs w:val="18"/>
              </w:rPr>
            </w:pPr>
            <w:r>
              <w:rPr>
                <w:rFonts w:hint="eastAsia" w:ascii="宋体" w:hAnsi="宋体" w:eastAsia="宋体"/>
                <w:sz w:val="18"/>
                <w:szCs w:val="18"/>
              </w:rPr>
              <w:t>7、执行责任：依照生效的行政处罚决定，对其进行罚没。</w:t>
            </w:r>
          </w:p>
          <w:p>
            <w:pPr>
              <w:spacing w:line="240" w:lineRule="exac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641" w:type="dxa"/>
            <w:vAlign w:val="center"/>
          </w:tcPr>
          <w:p>
            <w:pPr>
              <w:tabs>
                <w:tab w:val="left" w:pos="7937"/>
              </w:tabs>
              <w:spacing w:line="24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40" w:lineRule="exac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w:t>
            </w:r>
          </w:p>
          <w:p>
            <w:pPr>
              <w:tabs>
                <w:tab w:val="left" w:pos="7937"/>
              </w:tabs>
              <w:spacing w:line="240" w:lineRule="exac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5、在制止以及查处违法案件中受阻，依照有关规定应当向本级人民政府或者上级商务主管部门报告而未报告的；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10、在行政处罚过程中发生腐败行为的；</w:t>
            </w:r>
          </w:p>
          <w:p>
            <w:pPr>
              <w:spacing w:line="240" w:lineRule="exact"/>
              <w:rPr>
                <w:rFonts w:ascii="宋体" w:hAnsi="宋体" w:eastAsia="宋体"/>
                <w:sz w:val="18"/>
                <w:szCs w:val="18"/>
              </w:rPr>
            </w:pPr>
            <w:r>
              <w:rPr>
                <w:rFonts w:hint="eastAsia" w:ascii="宋体" w:hAnsi="宋体" w:eastAsia="宋体"/>
                <w:sz w:val="18"/>
                <w:szCs w:val="18"/>
              </w:rPr>
              <w:t>11、其他违反法律法规规章文件规定的行为。</w:t>
            </w:r>
          </w:p>
        </w:tc>
        <w:tc>
          <w:tcPr>
            <w:tcW w:w="1341" w:type="dxa"/>
            <w:vAlign w:val="center"/>
          </w:tcPr>
          <w:p>
            <w:pPr>
              <w:spacing w:line="240" w:lineRule="exac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31</w:t>
            </w:r>
          </w:p>
        </w:tc>
        <w:tc>
          <w:tcPr>
            <w:tcW w:w="1259" w:type="dxa"/>
            <w:gridSpan w:val="2"/>
            <w:vAlign w:val="center"/>
          </w:tcPr>
          <w:p>
            <w:pPr>
              <w:spacing w:line="240" w:lineRule="exact"/>
              <w:jc w:val="center"/>
              <w:rPr>
                <w:rFonts w:ascii="宋体" w:hAnsi="宋体" w:eastAsia="宋体"/>
                <w:sz w:val="18"/>
                <w:szCs w:val="18"/>
              </w:rPr>
            </w:pPr>
            <w:r>
              <w:rPr>
                <w:rFonts w:hint="eastAsia" w:ascii="宋体" w:hAnsi="宋体" w:eastAsia="宋体"/>
                <w:sz w:val="18"/>
                <w:szCs w:val="18"/>
              </w:rPr>
              <w:t>行政处罚</w:t>
            </w:r>
          </w:p>
        </w:tc>
        <w:tc>
          <w:tcPr>
            <w:tcW w:w="1981" w:type="dxa"/>
            <w:vAlign w:val="center"/>
          </w:tcPr>
          <w:p>
            <w:pPr>
              <w:spacing w:line="240" w:lineRule="exact"/>
              <w:rPr>
                <w:rFonts w:ascii="宋体" w:hAnsi="宋体" w:eastAsia="宋体"/>
                <w:sz w:val="18"/>
                <w:szCs w:val="18"/>
              </w:rPr>
            </w:pPr>
            <w:r>
              <w:rPr>
                <w:rFonts w:hint="eastAsia" w:ascii="宋体" w:hAnsi="宋体" w:eastAsia="宋体"/>
                <w:sz w:val="18"/>
                <w:szCs w:val="18"/>
              </w:rPr>
              <w:t>对规模发卡企业的发行与服务及资金管理违反管理办法的处罚</w:t>
            </w:r>
          </w:p>
        </w:tc>
        <w:tc>
          <w:tcPr>
            <w:tcW w:w="1292"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发改局</w:t>
            </w:r>
          </w:p>
        </w:tc>
        <w:tc>
          <w:tcPr>
            <w:tcW w:w="2463" w:type="dxa"/>
            <w:gridSpan w:val="3"/>
            <w:vAlign w:val="center"/>
          </w:tcPr>
          <w:p>
            <w:pPr>
              <w:spacing w:line="240" w:lineRule="exact"/>
              <w:rPr>
                <w:rFonts w:ascii="宋体" w:hAnsi="宋体" w:eastAsia="宋体"/>
                <w:sz w:val="18"/>
                <w:szCs w:val="18"/>
              </w:rPr>
            </w:pPr>
            <w:r>
              <w:rPr>
                <w:rFonts w:hint="eastAsia" w:ascii="宋体" w:hAnsi="宋体" w:eastAsia="宋体"/>
                <w:b/>
                <w:bCs/>
                <w:sz w:val="18"/>
                <w:szCs w:val="18"/>
              </w:rPr>
              <w:t>部委规章：</w:t>
            </w:r>
            <w:r>
              <w:rPr>
                <w:rFonts w:hint="eastAsia" w:ascii="宋体" w:hAnsi="宋体" w:eastAsia="宋体"/>
                <w:sz w:val="18"/>
                <w:szCs w:val="18"/>
              </w:rPr>
              <w:t>《单用途商业预付卡管理办法》（商务部令</w:t>
            </w:r>
            <w:r>
              <w:rPr>
                <w:rFonts w:ascii="宋体" w:hAnsi="宋体" w:eastAsia="宋体"/>
                <w:sz w:val="18"/>
                <w:szCs w:val="18"/>
              </w:rPr>
              <w:t>2016年第2号）第三十七条第一款 发卡企业或售卡企业违反本办法第十四条至第二十二条规定的，由违法行为发生地县级以上地方人民政府商务主管部门责令限期改正；逾期仍不改正的，处以1万元以上3万元以下罚款。第二款 发卡企业违反本办法第二十四条至第二十七条、第三十一条规定的，由备案机关责令限期改正；逾期仍不改正的，处以1万元以上3万元以下罚款。</w:t>
            </w:r>
          </w:p>
        </w:tc>
        <w:tc>
          <w:tcPr>
            <w:tcW w:w="2451" w:type="dxa"/>
            <w:vAlign w:val="center"/>
          </w:tcPr>
          <w:p>
            <w:pPr>
              <w:tabs>
                <w:tab w:val="left" w:pos="7937"/>
              </w:tabs>
              <w:spacing w:line="240" w:lineRule="exact"/>
              <w:rPr>
                <w:rFonts w:ascii="宋体" w:hAnsi="宋体" w:eastAsia="宋体"/>
                <w:sz w:val="18"/>
                <w:szCs w:val="18"/>
              </w:rPr>
            </w:pPr>
            <w:r>
              <w:rPr>
                <w:rFonts w:hint="eastAsia" w:ascii="宋体" w:hAnsi="宋体" w:eastAsia="宋体"/>
                <w:sz w:val="18"/>
                <w:szCs w:val="18"/>
              </w:rPr>
              <w:t>1、立案责任：发现发卡企业违法行为（或者下级商务部门上报或其他机关移送的违法案件等），予以审查，决定是否立案。</w:t>
            </w:r>
          </w:p>
          <w:p>
            <w:pPr>
              <w:tabs>
                <w:tab w:val="left" w:pos="7937"/>
              </w:tabs>
              <w:spacing w:line="240" w:lineRule="exac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40" w:lineRule="exac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40" w:lineRule="exact"/>
              <w:rPr>
                <w:rFonts w:ascii="宋体" w:hAnsi="宋体" w:eastAsia="宋体"/>
                <w:sz w:val="18"/>
                <w:szCs w:val="18"/>
              </w:rPr>
            </w:pPr>
            <w:r>
              <w:rPr>
                <w:rFonts w:hint="eastAsia" w:ascii="宋体" w:hAnsi="宋体" w:eastAsia="宋体"/>
                <w:sz w:val="18"/>
                <w:szCs w:val="18"/>
              </w:rPr>
              <w:t>7、执行责任：依照生效的行政处罚决定，对其进行罚没。</w:t>
            </w:r>
          </w:p>
          <w:p>
            <w:pPr>
              <w:spacing w:line="240" w:lineRule="exac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641" w:type="dxa"/>
            <w:vAlign w:val="center"/>
          </w:tcPr>
          <w:p>
            <w:pPr>
              <w:tabs>
                <w:tab w:val="left" w:pos="7937"/>
              </w:tabs>
              <w:spacing w:line="24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40" w:lineRule="exac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w:t>
            </w:r>
          </w:p>
          <w:p>
            <w:pPr>
              <w:tabs>
                <w:tab w:val="left" w:pos="7937"/>
              </w:tabs>
              <w:spacing w:line="240" w:lineRule="exac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5、在制止以及查处违法案件中受阻，依照有关规定应当向本级人民政府或者上级商务主管部门报告而未报告的；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11、其他违反法律法规规章文件规定的行为。</w:t>
            </w:r>
          </w:p>
        </w:tc>
        <w:tc>
          <w:tcPr>
            <w:tcW w:w="1341" w:type="dxa"/>
            <w:vAlign w:val="center"/>
          </w:tcPr>
          <w:p>
            <w:pPr>
              <w:spacing w:line="240" w:lineRule="exac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32</w:t>
            </w:r>
          </w:p>
        </w:tc>
        <w:tc>
          <w:tcPr>
            <w:tcW w:w="1259" w:type="dxa"/>
            <w:gridSpan w:val="2"/>
            <w:vAlign w:val="center"/>
          </w:tcPr>
          <w:p>
            <w:pPr>
              <w:spacing w:line="240" w:lineRule="exact"/>
              <w:jc w:val="center"/>
              <w:rPr>
                <w:rFonts w:ascii="宋体" w:hAnsi="宋体" w:eastAsia="宋体"/>
                <w:sz w:val="18"/>
                <w:szCs w:val="18"/>
              </w:rPr>
            </w:pPr>
            <w:r>
              <w:rPr>
                <w:rFonts w:hint="eastAsia" w:ascii="宋体" w:hAnsi="宋体" w:eastAsia="宋体"/>
                <w:sz w:val="18"/>
                <w:szCs w:val="18"/>
              </w:rPr>
              <w:t>行政处罚</w:t>
            </w:r>
          </w:p>
        </w:tc>
        <w:tc>
          <w:tcPr>
            <w:tcW w:w="1981" w:type="dxa"/>
            <w:vAlign w:val="center"/>
          </w:tcPr>
          <w:p>
            <w:pPr>
              <w:spacing w:line="240" w:lineRule="exact"/>
              <w:rPr>
                <w:rFonts w:ascii="宋体" w:hAnsi="宋体" w:eastAsia="宋体"/>
                <w:sz w:val="18"/>
                <w:szCs w:val="18"/>
              </w:rPr>
            </w:pPr>
            <w:r>
              <w:rPr>
                <w:rFonts w:hint="eastAsia" w:ascii="宋体" w:hAnsi="宋体" w:eastAsia="宋体"/>
                <w:sz w:val="18"/>
                <w:szCs w:val="18"/>
              </w:rPr>
              <w:t>对规模发卡企业未按规定建立业务处理系统并保障其运行质量相关的处罚</w:t>
            </w:r>
          </w:p>
        </w:tc>
        <w:tc>
          <w:tcPr>
            <w:tcW w:w="1292"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发改局</w:t>
            </w:r>
          </w:p>
        </w:tc>
        <w:tc>
          <w:tcPr>
            <w:tcW w:w="2463" w:type="dxa"/>
            <w:gridSpan w:val="3"/>
            <w:vAlign w:val="center"/>
          </w:tcPr>
          <w:p>
            <w:pPr>
              <w:spacing w:line="240" w:lineRule="exact"/>
              <w:rPr>
                <w:rFonts w:ascii="宋体" w:hAnsi="宋体" w:eastAsia="宋体"/>
                <w:sz w:val="18"/>
                <w:szCs w:val="18"/>
              </w:rPr>
            </w:pPr>
            <w:r>
              <w:rPr>
                <w:rFonts w:hint="eastAsia" w:ascii="宋体" w:hAnsi="宋体" w:eastAsia="宋体"/>
                <w:b/>
                <w:bCs/>
                <w:sz w:val="18"/>
                <w:szCs w:val="18"/>
              </w:rPr>
              <w:t>部委规章：</w:t>
            </w:r>
            <w:r>
              <w:rPr>
                <w:rFonts w:hint="eastAsia" w:ascii="宋体" w:hAnsi="宋体" w:eastAsia="宋体"/>
                <w:sz w:val="18"/>
                <w:szCs w:val="18"/>
              </w:rPr>
              <w:t>《单用途商业预付卡管理办法》（商务部令</w:t>
            </w:r>
            <w:r>
              <w:rPr>
                <w:rFonts w:ascii="宋体" w:hAnsi="宋体" w:eastAsia="宋体"/>
                <w:sz w:val="18"/>
                <w:szCs w:val="18"/>
              </w:rPr>
              <w:t>2016年第2号）第二十九条规模发卡企业、集团发卡企业和品牌发卡企业应在境内建立与发行单用途卡规模相适应的业务处理系统，并保障业务处理系统信息安全和运行质量。发生重大或不可恢复的技术故障时，规模发卡企业、集团发卡企业、品牌发卡企业应立即向备案机关报告。第三十八条 发卡企业违反本办法第二十九条（业务处理系统）规定，造成重大损失的，由备案机关处以1万元以上3万元以下罚款。</w:t>
            </w:r>
          </w:p>
        </w:tc>
        <w:tc>
          <w:tcPr>
            <w:tcW w:w="2451" w:type="dxa"/>
            <w:vAlign w:val="center"/>
          </w:tcPr>
          <w:p>
            <w:pPr>
              <w:tabs>
                <w:tab w:val="left" w:pos="7937"/>
              </w:tabs>
              <w:spacing w:line="240" w:lineRule="exact"/>
              <w:rPr>
                <w:rFonts w:ascii="宋体" w:hAnsi="宋体" w:eastAsia="宋体"/>
                <w:sz w:val="18"/>
                <w:szCs w:val="18"/>
              </w:rPr>
            </w:pPr>
            <w:r>
              <w:rPr>
                <w:rFonts w:hint="eastAsia" w:ascii="宋体" w:hAnsi="宋体" w:eastAsia="宋体"/>
                <w:sz w:val="18"/>
                <w:szCs w:val="18"/>
              </w:rPr>
              <w:t>1、立案责任：发现发卡企业违法行为（或者下级商务部门上报或其他机关移送的违法案件等），予以审查，决定是否立案。</w:t>
            </w:r>
          </w:p>
          <w:p>
            <w:pPr>
              <w:tabs>
                <w:tab w:val="left" w:pos="7937"/>
              </w:tabs>
              <w:spacing w:line="240" w:lineRule="exac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40" w:lineRule="exac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40" w:lineRule="exact"/>
              <w:rPr>
                <w:rFonts w:ascii="宋体" w:hAnsi="宋体" w:eastAsia="宋体"/>
                <w:sz w:val="18"/>
                <w:szCs w:val="18"/>
              </w:rPr>
            </w:pPr>
            <w:r>
              <w:rPr>
                <w:rFonts w:hint="eastAsia" w:ascii="宋体" w:hAnsi="宋体" w:eastAsia="宋体"/>
                <w:sz w:val="18"/>
                <w:szCs w:val="18"/>
              </w:rPr>
              <w:t>7、执行责任：依照生效的行政处罚决定，对其进行罚没。</w:t>
            </w:r>
          </w:p>
          <w:p>
            <w:pPr>
              <w:spacing w:line="240" w:lineRule="exac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641" w:type="dxa"/>
            <w:vAlign w:val="center"/>
          </w:tcPr>
          <w:p>
            <w:pPr>
              <w:tabs>
                <w:tab w:val="left" w:pos="7937"/>
              </w:tabs>
              <w:spacing w:line="24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40" w:lineRule="exac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w:t>
            </w:r>
          </w:p>
          <w:p>
            <w:pPr>
              <w:tabs>
                <w:tab w:val="left" w:pos="7937"/>
              </w:tabs>
              <w:spacing w:line="240" w:lineRule="exac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5、在制止以及查处违法案件中受阻，依照有关规定应当向本级人民政府或者上级商务主管部门报告而未报告的；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10、在行政处罚过程中发生腐败行为的；</w:t>
            </w:r>
          </w:p>
          <w:p>
            <w:pPr>
              <w:spacing w:line="240" w:lineRule="exact"/>
              <w:rPr>
                <w:rFonts w:ascii="宋体" w:hAnsi="宋体" w:eastAsia="宋体"/>
                <w:sz w:val="18"/>
                <w:szCs w:val="18"/>
              </w:rPr>
            </w:pPr>
            <w:r>
              <w:rPr>
                <w:rFonts w:hint="eastAsia" w:ascii="宋体" w:hAnsi="宋体" w:eastAsia="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33</w:t>
            </w:r>
          </w:p>
        </w:tc>
        <w:tc>
          <w:tcPr>
            <w:tcW w:w="1259" w:type="dxa"/>
            <w:gridSpan w:val="2"/>
            <w:vAlign w:val="center"/>
          </w:tcPr>
          <w:p>
            <w:pPr>
              <w:spacing w:line="240" w:lineRule="exact"/>
              <w:jc w:val="center"/>
              <w:rPr>
                <w:rFonts w:ascii="宋体" w:hAnsi="宋体" w:eastAsia="宋体"/>
                <w:sz w:val="18"/>
                <w:szCs w:val="18"/>
              </w:rPr>
            </w:pPr>
            <w:r>
              <w:rPr>
                <w:rFonts w:hint="eastAsia" w:ascii="宋体" w:hAnsi="宋体" w:eastAsia="宋体"/>
                <w:sz w:val="18"/>
                <w:szCs w:val="18"/>
              </w:rPr>
              <w:t>行政处罚</w:t>
            </w:r>
          </w:p>
        </w:tc>
        <w:tc>
          <w:tcPr>
            <w:tcW w:w="1981" w:type="dxa"/>
            <w:vAlign w:val="center"/>
          </w:tcPr>
          <w:p>
            <w:pPr>
              <w:spacing w:line="240" w:lineRule="exact"/>
              <w:rPr>
                <w:rFonts w:ascii="宋体" w:hAnsi="宋体" w:eastAsia="宋体"/>
                <w:sz w:val="18"/>
                <w:szCs w:val="18"/>
              </w:rPr>
            </w:pPr>
            <w:r>
              <w:rPr>
                <w:rFonts w:hint="eastAsia" w:ascii="宋体" w:hAnsi="宋体" w:eastAsia="宋体"/>
                <w:sz w:val="18"/>
                <w:szCs w:val="18"/>
              </w:rPr>
              <w:t>对从事再生资源回收经营活动未按规定备案的处罚</w:t>
            </w:r>
          </w:p>
        </w:tc>
        <w:tc>
          <w:tcPr>
            <w:tcW w:w="1292"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发改局</w:t>
            </w:r>
          </w:p>
        </w:tc>
        <w:tc>
          <w:tcPr>
            <w:tcW w:w="2463" w:type="dxa"/>
            <w:gridSpan w:val="3"/>
            <w:vAlign w:val="center"/>
          </w:tcPr>
          <w:p>
            <w:pPr>
              <w:spacing w:line="240" w:lineRule="exact"/>
              <w:rPr>
                <w:rFonts w:ascii="宋体" w:hAnsi="宋体" w:eastAsia="宋体"/>
                <w:b/>
                <w:bCs/>
                <w:sz w:val="18"/>
                <w:szCs w:val="18"/>
              </w:rPr>
            </w:pPr>
            <w:r>
              <w:rPr>
                <w:rFonts w:ascii="宋体" w:hAnsi="宋体" w:eastAsia="宋体"/>
                <w:b/>
                <w:bCs/>
                <w:sz w:val="18"/>
                <w:szCs w:val="18"/>
              </w:rPr>
              <w:t>地方政府规章：</w:t>
            </w:r>
            <w:r>
              <w:rPr>
                <w:rFonts w:ascii="宋体" w:hAnsi="宋体" w:eastAsia="宋体"/>
                <w:sz w:val="18"/>
                <w:szCs w:val="18"/>
              </w:rPr>
              <w:t>《河北省再生资源回收管理规定》（河北省人民政府令〔2011〕第16号）第二十条 违反本规定第七条第一款规定，未按规定期限备案的，由县级以上人民政府商务部门给予警告，责令限期改正；逾期不改正的，视情节轻重，对再生资源回收单位处500元以上2000元以下罚款，对个人处50元以上200元以下罚款。</w:t>
            </w:r>
          </w:p>
        </w:tc>
        <w:tc>
          <w:tcPr>
            <w:tcW w:w="2451" w:type="dxa"/>
            <w:vAlign w:val="center"/>
          </w:tcPr>
          <w:p>
            <w:pPr>
              <w:tabs>
                <w:tab w:val="left" w:pos="7937"/>
              </w:tabs>
              <w:spacing w:line="240" w:lineRule="exact"/>
              <w:rPr>
                <w:rFonts w:ascii="宋体" w:hAnsi="宋体" w:eastAsia="宋体"/>
                <w:sz w:val="18"/>
                <w:szCs w:val="18"/>
              </w:rPr>
            </w:pPr>
            <w:r>
              <w:rPr>
                <w:rFonts w:hint="eastAsia" w:ascii="宋体" w:hAnsi="宋体" w:eastAsia="宋体"/>
                <w:sz w:val="18"/>
                <w:szCs w:val="18"/>
              </w:rPr>
              <w:t>1、立案责任：发现从事再生资源回收经营活动未按规定备案的，予以审查，决定是否立案。</w:t>
            </w:r>
          </w:p>
          <w:p>
            <w:pPr>
              <w:tabs>
                <w:tab w:val="left" w:pos="7937"/>
              </w:tabs>
              <w:spacing w:line="240" w:lineRule="exact"/>
              <w:rPr>
                <w:rFonts w:ascii="宋体" w:hAnsi="宋体" w:eastAsia="宋体"/>
                <w:sz w:val="18"/>
                <w:szCs w:val="18"/>
              </w:rPr>
            </w:pPr>
            <w:r>
              <w:rPr>
                <w:rFonts w:hint="eastAsia" w:ascii="宋体" w:hAnsi="宋体" w:eastAsia="宋体"/>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40" w:lineRule="exac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40" w:lineRule="exact"/>
              <w:rPr>
                <w:rFonts w:ascii="宋体" w:hAnsi="宋体" w:eastAsia="宋体"/>
                <w:sz w:val="18"/>
                <w:szCs w:val="18"/>
              </w:rPr>
            </w:pPr>
            <w:r>
              <w:rPr>
                <w:rFonts w:hint="eastAsia" w:ascii="宋体" w:hAnsi="宋体" w:eastAsia="宋体"/>
                <w:sz w:val="18"/>
                <w:szCs w:val="18"/>
              </w:rPr>
              <w:t>7、执行责任：依照生效的行政处罚决定，对其进行罚没。</w:t>
            </w:r>
          </w:p>
          <w:p>
            <w:pPr>
              <w:spacing w:line="240" w:lineRule="exac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641" w:type="dxa"/>
            <w:vAlign w:val="center"/>
          </w:tcPr>
          <w:p>
            <w:pPr>
              <w:tabs>
                <w:tab w:val="left" w:pos="7937"/>
              </w:tabs>
              <w:spacing w:line="24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40" w:lineRule="exac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w:t>
            </w:r>
          </w:p>
          <w:p>
            <w:pPr>
              <w:tabs>
                <w:tab w:val="left" w:pos="7937"/>
              </w:tabs>
              <w:spacing w:line="240" w:lineRule="exac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5、在制止以及查处违法案件中受阻，依照有关规定应当向本级人民政府或者上级商务主管部门报告而未报告的；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10、在行政处罚过程中发生腐败行为的；</w:t>
            </w:r>
          </w:p>
          <w:p>
            <w:pPr>
              <w:spacing w:line="240" w:lineRule="exact"/>
              <w:rPr>
                <w:rFonts w:ascii="宋体" w:hAnsi="宋体" w:eastAsia="宋体" w:cs="Times New Roman"/>
                <w:sz w:val="18"/>
                <w:szCs w:val="18"/>
              </w:rPr>
            </w:pPr>
            <w:r>
              <w:rPr>
                <w:rFonts w:hint="eastAsia" w:ascii="宋体" w:hAnsi="宋体" w:eastAsia="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34</w:t>
            </w:r>
          </w:p>
        </w:tc>
        <w:tc>
          <w:tcPr>
            <w:tcW w:w="1259" w:type="dxa"/>
            <w:gridSpan w:val="2"/>
            <w:vAlign w:val="center"/>
          </w:tcPr>
          <w:p>
            <w:pPr>
              <w:spacing w:line="240" w:lineRule="exact"/>
              <w:jc w:val="center"/>
              <w:rPr>
                <w:rFonts w:ascii="宋体" w:hAnsi="宋体" w:eastAsia="宋体"/>
                <w:sz w:val="18"/>
                <w:szCs w:val="18"/>
              </w:rPr>
            </w:pPr>
            <w:r>
              <w:rPr>
                <w:rFonts w:hint="eastAsia" w:ascii="宋体" w:hAnsi="宋体" w:eastAsia="宋体"/>
                <w:sz w:val="18"/>
                <w:szCs w:val="18"/>
              </w:rPr>
              <w:t>行政处罚</w:t>
            </w:r>
          </w:p>
        </w:tc>
        <w:tc>
          <w:tcPr>
            <w:tcW w:w="1981" w:type="dxa"/>
            <w:vAlign w:val="center"/>
          </w:tcPr>
          <w:p>
            <w:pPr>
              <w:spacing w:line="240" w:lineRule="exact"/>
              <w:rPr>
                <w:rFonts w:ascii="宋体" w:hAnsi="宋体" w:eastAsia="宋体"/>
                <w:sz w:val="18"/>
                <w:szCs w:val="18"/>
              </w:rPr>
            </w:pPr>
            <w:r>
              <w:rPr>
                <w:rFonts w:hint="eastAsia" w:ascii="宋体" w:hAnsi="宋体" w:eastAsia="宋体"/>
                <w:sz w:val="18"/>
                <w:szCs w:val="18"/>
              </w:rPr>
              <w:t>对未取得资质认定擅自从事机动车回收活动的处罚</w:t>
            </w:r>
          </w:p>
        </w:tc>
        <w:tc>
          <w:tcPr>
            <w:tcW w:w="1292"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发改局</w:t>
            </w:r>
          </w:p>
        </w:tc>
        <w:tc>
          <w:tcPr>
            <w:tcW w:w="2463" w:type="dxa"/>
            <w:gridSpan w:val="3"/>
            <w:vAlign w:val="center"/>
          </w:tcPr>
          <w:p>
            <w:pPr>
              <w:spacing w:line="240" w:lineRule="exact"/>
              <w:rPr>
                <w:rFonts w:ascii="宋体" w:hAnsi="宋体" w:eastAsia="宋体"/>
                <w:b/>
                <w:bCs/>
                <w:sz w:val="18"/>
                <w:szCs w:val="18"/>
              </w:rPr>
            </w:pPr>
            <w:r>
              <w:rPr>
                <w:rFonts w:hint="eastAsia" w:ascii="宋体" w:hAnsi="宋体" w:eastAsia="宋体"/>
                <w:b/>
                <w:bCs/>
                <w:sz w:val="18"/>
                <w:szCs w:val="18"/>
              </w:rPr>
              <w:t>行政法规：</w:t>
            </w:r>
            <w:r>
              <w:rPr>
                <w:rFonts w:hint="eastAsia" w:ascii="宋体" w:hAnsi="宋体" w:eastAsia="宋体"/>
                <w:sz w:val="18"/>
                <w:szCs w:val="18"/>
              </w:rPr>
              <w:t>《报废机动车回收管理办法》（国务院令第</w:t>
            </w:r>
            <w:r>
              <w:rPr>
                <w:rFonts w:ascii="宋体" w:hAnsi="宋体" w:eastAsia="宋体"/>
                <w:sz w:val="18"/>
                <w:szCs w:val="18"/>
              </w:rPr>
              <w:t>715号）第十九条 未取得资质认定，擅自从事报废机动车回收活动的，由负责报废机动车回收管理的部门没收非法回收的报废机动车、报废机动车“五大总成”和其他零部件，没收违法所得；违法所得在5万元以上的，并处违法所得2倍以上5倍以下的罚款；违法所得不足5万元或者没有违法所得的，并处5万元以上10万元以下的罚款。对负责报废机动车回收管理的部门没收非法回收的报废机动车、报废机动车“五大总成”和其他零部件，必要时有关主管部门应当予以配合。</w:t>
            </w:r>
            <w:r>
              <w:rPr>
                <w:rFonts w:hint="eastAsia" w:ascii="宋体" w:hAnsi="宋体" w:eastAsia="宋体"/>
                <w:sz w:val="18"/>
                <w:szCs w:val="18"/>
              </w:rPr>
              <w:t>《报废机动车回收管理办法实施细则》（商务部令</w:t>
            </w:r>
            <w:r>
              <w:rPr>
                <w:rFonts w:ascii="宋体" w:hAnsi="宋体" w:eastAsia="宋体"/>
                <w:sz w:val="18"/>
                <w:szCs w:val="18"/>
              </w:rPr>
              <w:t>2020年第2号</w:t>
            </w:r>
            <w:r>
              <w:rPr>
                <w:rFonts w:hint="eastAsia" w:ascii="宋体" w:hAnsi="宋体" w:eastAsia="宋体"/>
                <w:sz w:val="18"/>
                <w:szCs w:val="18"/>
              </w:rPr>
              <w:t>）第四十条第一款</w:t>
            </w:r>
            <w:r>
              <w:rPr>
                <w:rFonts w:ascii="宋体" w:hAnsi="宋体" w:eastAsia="宋体"/>
                <w:sz w:val="18"/>
                <w:szCs w:val="18"/>
              </w:rPr>
              <w:t xml:space="preserve"> 违反本细则第七条第一款规定，未取得资质认定，擅自从事报废机动车回收拆解活动的，由县级以上地方商务主管部门会同有关部门按照《管理办法》第十九条规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tc>
        <w:tc>
          <w:tcPr>
            <w:tcW w:w="2451" w:type="dxa"/>
            <w:vAlign w:val="center"/>
          </w:tcPr>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1、立案责任：发现</w:t>
            </w:r>
            <w:r>
              <w:rPr>
                <w:rFonts w:hint="eastAsia" w:ascii="宋体" w:hAnsi="宋体" w:eastAsia="宋体"/>
                <w:sz w:val="18"/>
                <w:szCs w:val="18"/>
              </w:rPr>
              <w:t>未取得资质认定擅自从事机动车回收活动的</w:t>
            </w:r>
            <w:r>
              <w:rPr>
                <w:rFonts w:hint="eastAsia" w:ascii="宋体" w:hAnsi="宋体" w:eastAsia="宋体" w:cs="Times New Roman"/>
                <w:sz w:val="18"/>
                <w:szCs w:val="18"/>
              </w:rPr>
              <w:t>，会同相关部门予以审查，决定是否立案。</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2、调查责任：商务部门会同相关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5、决定责任：制作行政处罚决定书，载明行政处罚告知、当事人陈述申辩或者听证情况等内容。</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6、送达责任：行政处罚决定书按法律规定的方式送达当事人。</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7、执行责任：依照生效的行政处罚决定，给予没收违法所得及罚款。</w:t>
            </w:r>
          </w:p>
          <w:p>
            <w:pPr>
              <w:spacing w:line="240" w:lineRule="exact"/>
              <w:rPr>
                <w:rFonts w:ascii="宋体" w:hAnsi="宋体" w:eastAsia="宋体"/>
                <w:sz w:val="18"/>
                <w:szCs w:val="18"/>
              </w:rPr>
            </w:pPr>
            <w:r>
              <w:rPr>
                <w:rFonts w:hint="eastAsia" w:ascii="宋体" w:hAnsi="宋体" w:eastAsia="宋体" w:cs="Times New Roman"/>
                <w:sz w:val="18"/>
                <w:szCs w:val="18"/>
              </w:rPr>
              <w:t>8、其他法律法规规章文件规定应履行的责任。</w:t>
            </w:r>
          </w:p>
        </w:tc>
        <w:tc>
          <w:tcPr>
            <w:tcW w:w="2641" w:type="dxa"/>
            <w:vAlign w:val="center"/>
          </w:tcPr>
          <w:p>
            <w:pPr>
              <w:tabs>
                <w:tab w:val="left" w:pos="7937"/>
              </w:tabs>
              <w:spacing w:line="24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40" w:lineRule="exac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w:t>
            </w:r>
          </w:p>
          <w:p>
            <w:pPr>
              <w:tabs>
                <w:tab w:val="left" w:pos="7937"/>
              </w:tabs>
              <w:spacing w:line="240" w:lineRule="exac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5、在制止以及查处违法案件中受阻，依照有关规定应当向本级人民政府或者上级商务主管部门报告而未报告的；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10、在行政处罚过程中发生腐败行为的；</w:t>
            </w:r>
          </w:p>
          <w:p>
            <w:pPr>
              <w:spacing w:line="240" w:lineRule="exact"/>
              <w:rPr>
                <w:rFonts w:ascii="宋体" w:hAnsi="宋体" w:eastAsia="宋体"/>
                <w:sz w:val="18"/>
                <w:szCs w:val="18"/>
              </w:rPr>
            </w:pPr>
            <w:r>
              <w:rPr>
                <w:rFonts w:hint="eastAsia" w:ascii="宋体" w:hAnsi="宋体" w:eastAsia="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35</w:t>
            </w:r>
          </w:p>
        </w:tc>
        <w:tc>
          <w:tcPr>
            <w:tcW w:w="1259" w:type="dxa"/>
            <w:gridSpan w:val="2"/>
            <w:vAlign w:val="center"/>
          </w:tcPr>
          <w:p>
            <w:pPr>
              <w:spacing w:line="240" w:lineRule="exact"/>
              <w:jc w:val="center"/>
              <w:rPr>
                <w:rFonts w:ascii="宋体" w:hAnsi="宋体" w:eastAsia="宋体"/>
                <w:sz w:val="18"/>
                <w:szCs w:val="18"/>
              </w:rPr>
            </w:pPr>
            <w:r>
              <w:rPr>
                <w:rFonts w:hint="eastAsia" w:ascii="宋体" w:hAnsi="宋体" w:eastAsia="宋体"/>
                <w:sz w:val="18"/>
                <w:szCs w:val="18"/>
              </w:rPr>
              <w:t>行政处罚</w:t>
            </w:r>
          </w:p>
        </w:tc>
        <w:tc>
          <w:tcPr>
            <w:tcW w:w="1981" w:type="dxa"/>
            <w:vAlign w:val="center"/>
          </w:tcPr>
          <w:p>
            <w:pPr>
              <w:spacing w:line="240" w:lineRule="exact"/>
              <w:rPr>
                <w:rFonts w:ascii="宋体" w:hAnsi="宋体" w:eastAsia="宋体"/>
                <w:sz w:val="18"/>
                <w:szCs w:val="18"/>
              </w:rPr>
            </w:pPr>
            <w:r>
              <w:rPr>
                <w:rFonts w:hint="eastAsia" w:ascii="宋体" w:hAnsi="宋体" w:eastAsia="宋体"/>
                <w:sz w:val="18"/>
                <w:szCs w:val="18"/>
              </w:rPr>
              <w:t>对出售不具备再制造条件的报废机动车“五大总成”、</w:t>
            </w:r>
            <w:r>
              <w:rPr>
                <w:rFonts w:ascii="宋体" w:hAnsi="宋体" w:eastAsia="宋体"/>
                <w:sz w:val="18"/>
                <w:szCs w:val="18"/>
              </w:rPr>
              <w:t xml:space="preserve"> 不能继续使用的报废机动车“五大总成”以外的零部件、出售的报废机动车“五大总成”以外的零部件未标明“报废机动车回用件”的处罚</w:t>
            </w:r>
          </w:p>
        </w:tc>
        <w:tc>
          <w:tcPr>
            <w:tcW w:w="1292"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发改局</w:t>
            </w:r>
          </w:p>
        </w:tc>
        <w:tc>
          <w:tcPr>
            <w:tcW w:w="2463" w:type="dxa"/>
            <w:gridSpan w:val="3"/>
            <w:vAlign w:val="center"/>
          </w:tcPr>
          <w:p>
            <w:pPr>
              <w:spacing w:line="240" w:lineRule="exact"/>
              <w:rPr>
                <w:rFonts w:ascii="宋体" w:hAnsi="宋体" w:eastAsia="宋体"/>
                <w:b/>
                <w:bCs/>
                <w:sz w:val="18"/>
                <w:szCs w:val="18"/>
              </w:rPr>
            </w:pPr>
            <w:r>
              <w:rPr>
                <w:rFonts w:hint="eastAsia" w:ascii="宋体" w:hAnsi="宋体" w:eastAsia="宋体"/>
                <w:b/>
                <w:bCs/>
                <w:sz w:val="18"/>
                <w:szCs w:val="18"/>
              </w:rPr>
              <w:t>行政法规：</w:t>
            </w:r>
            <w:r>
              <w:rPr>
                <w:rFonts w:hint="eastAsia" w:ascii="宋体" w:hAnsi="宋体" w:eastAsia="宋体"/>
                <w:sz w:val="18"/>
                <w:szCs w:val="18"/>
              </w:rPr>
              <w:t>《报废机动车回收管理办法》（国务院令第</w:t>
            </w:r>
            <w:r>
              <w:rPr>
                <w:rFonts w:ascii="宋体" w:hAnsi="宋体" w:eastAsia="宋体"/>
                <w:sz w:val="18"/>
                <w:szCs w:val="18"/>
              </w:rPr>
              <w:t>715号）第二十一条 报废机动车回收企业有下列情形之一的，由负责报废机动车回收管理的部门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一）出售不具备再制造条件的报废机动车“五大总成”；（二）出售不能继续使用的报废机动车“五大总成”以外的零部件；（三）出售的</w:t>
            </w:r>
            <w:r>
              <w:rPr>
                <w:rFonts w:hint="eastAsia" w:ascii="宋体" w:hAnsi="宋体" w:eastAsia="宋体"/>
                <w:sz w:val="18"/>
                <w:szCs w:val="18"/>
              </w:rPr>
              <w:t>报废机动车“五大总成”以外的零部件未标明“报废机动车回用件”。</w:t>
            </w:r>
          </w:p>
        </w:tc>
        <w:tc>
          <w:tcPr>
            <w:tcW w:w="2451" w:type="dxa"/>
            <w:vAlign w:val="center"/>
          </w:tcPr>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1、立案责任：发现涉嫌</w:t>
            </w:r>
            <w:r>
              <w:rPr>
                <w:rFonts w:hint="eastAsia" w:ascii="宋体" w:hAnsi="宋体" w:eastAsia="宋体"/>
                <w:sz w:val="18"/>
                <w:szCs w:val="18"/>
              </w:rPr>
              <w:t>出售不具备再制造条件的报废机动车“五大总成”、</w:t>
            </w:r>
            <w:r>
              <w:rPr>
                <w:rFonts w:ascii="宋体" w:hAnsi="宋体" w:eastAsia="宋体"/>
                <w:sz w:val="18"/>
                <w:szCs w:val="18"/>
              </w:rPr>
              <w:t xml:space="preserve"> 不能继续使用的报废机动车“五大总成”以外的零部件、出售的报废机动车“五大总成”以外的零部件未标明“报废机动车回用件”的</w:t>
            </w:r>
            <w:r>
              <w:rPr>
                <w:rFonts w:hint="eastAsia" w:ascii="宋体" w:hAnsi="宋体" w:eastAsia="宋体" w:cs="Times New Roman"/>
                <w:sz w:val="18"/>
                <w:szCs w:val="18"/>
              </w:rPr>
              <w:t>，予以审查，决定是否立案。</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5、决定责任：制作行政处罚决定书，载明行政处罚告知、当事人陈述申辩或者听证情况等内容。</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6、送达责任：行政处罚决定书按法律规定的方式送达当事人。</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7、执行责任：依照生效的行政处罚决定，给予罚款、停业整顿或由</w:t>
            </w:r>
            <w:r>
              <w:rPr>
                <w:rFonts w:ascii="宋体" w:hAnsi="宋体" w:eastAsia="宋体"/>
                <w:sz w:val="18"/>
                <w:szCs w:val="18"/>
              </w:rPr>
              <w:t>由原发证部门吊销资质认定书</w:t>
            </w:r>
            <w:r>
              <w:rPr>
                <w:rFonts w:hint="eastAsia" w:ascii="宋体" w:hAnsi="宋体" w:eastAsia="宋体" w:cs="Times New Roman"/>
                <w:sz w:val="18"/>
                <w:szCs w:val="18"/>
              </w:rPr>
              <w:t>。</w:t>
            </w:r>
          </w:p>
          <w:p>
            <w:pPr>
              <w:spacing w:line="240" w:lineRule="exact"/>
              <w:rPr>
                <w:rFonts w:ascii="宋体" w:hAnsi="宋体" w:eastAsia="宋体"/>
                <w:sz w:val="18"/>
                <w:szCs w:val="18"/>
              </w:rPr>
            </w:pPr>
            <w:r>
              <w:rPr>
                <w:rFonts w:hint="eastAsia" w:ascii="宋体" w:hAnsi="宋体" w:eastAsia="宋体" w:cs="Times New Roman"/>
                <w:sz w:val="18"/>
                <w:szCs w:val="18"/>
              </w:rPr>
              <w:t>8、其他法律法规规章文件规定应履行的责任。</w:t>
            </w:r>
          </w:p>
        </w:tc>
        <w:tc>
          <w:tcPr>
            <w:tcW w:w="2641" w:type="dxa"/>
            <w:vAlign w:val="center"/>
          </w:tcPr>
          <w:p>
            <w:pPr>
              <w:tabs>
                <w:tab w:val="left" w:pos="7937"/>
              </w:tabs>
              <w:spacing w:line="24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40" w:lineRule="exac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w:t>
            </w:r>
          </w:p>
          <w:p>
            <w:pPr>
              <w:tabs>
                <w:tab w:val="left" w:pos="7937"/>
              </w:tabs>
              <w:spacing w:line="240" w:lineRule="exac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5、在制止以及查处违法案件中受阻，依照有关规定应当向本级人民政府或者上级商务主管部门报告而未报告的；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10、在行政处罚过程中发生腐败行为的；</w:t>
            </w:r>
          </w:p>
          <w:p>
            <w:pPr>
              <w:spacing w:line="240" w:lineRule="exact"/>
              <w:rPr>
                <w:rFonts w:ascii="宋体" w:hAnsi="宋体" w:eastAsia="宋体"/>
                <w:sz w:val="18"/>
                <w:szCs w:val="18"/>
              </w:rPr>
            </w:pPr>
            <w:r>
              <w:rPr>
                <w:rFonts w:hint="eastAsia" w:ascii="宋体" w:hAnsi="宋体" w:eastAsia="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36</w:t>
            </w:r>
          </w:p>
        </w:tc>
        <w:tc>
          <w:tcPr>
            <w:tcW w:w="1259" w:type="dxa"/>
            <w:gridSpan w:val="2"/>
            <w:vAlign w:val="center"/>
          </w:tcPr>
          <w:p>
            <w:pPr>
              <w:spacing w:line="240" w:lineRule="exact"/>
              <w:jc w:val="center"/>
              <w:rPr>
                <w:rFonts w:ascii="宋体" w:hAnsi="宋体" w:eastAsia="宋体"/>
                <w:sz w:val="18"/>
                <w:szCs w:val="18"/>
              </w:rPr>
            </w:pPr>
            <w:r>
              <w:rPr>
                <w:rFonts w:hint="eastAsia" w:ascii="宋体" w:hAnsi="宋体" w:eastAsia="宋体"/>
                <w:sz w:val="18"/>
                <w:szCs w:val="18"/>
              </w:rPr>
              <w:t>行政处罚</w:t>
            </w:r>
          </w:p>
        </w:tc>
        <w:tc>
          <w:tcPr>
            <w:tcW w:w="1981" w:type="dxa"/>
            <w:vAlign w:val="center"/>
          </w:tcPr>
          <w:p>
            <w:pPr>
              <w:spacing w:line="240" w:lineRule="exact"/>
              <w:rPr>
                <w:rFonts w:ascii="宋体" w:hAnsi="宋体" w:eastAsia="宋体"/>
                <w:sz w:val="18"/>
                <w:szCs w:val="18"/>
              </w:rPr>
            </w:pPr>
            <w:r>
              <w:rPr>
                <w:rFonts w:hint="eastAsia" w:ascii="宋体" w:hAnsi="宋体" w:eastAsia="宋体"/>
                <w:sz w:val="18"/>
                <w:szCs w:val="18"/>
              </w:rPr>
              <w:t>对报废机动车回收企业对回收的报废机动车，未按照国家有关规定及时向公安机关交通管理部门办理注销登记并将注销证明转交机动车所有人的处罚</w:t>
            </w:r>
          </w:p>
        </w:tc>
        <w:tc>
          <w:tcPr>
            <w:tcW w:w="1292"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发改局</w:t>
            </w:r>
          </w:p>
        </w:tc>
        <w:tc>
          <w:tcPr>
            <w:tcW w:w="2463" w:type="dxa"/>
            <w:gridSpan w:val="3"/>
            <w:vAlign w:val="center"/>
          </w:tcPr>
          <w:p>
            <w:pPr>
              <w:spacing w:line="240" w:lineRule="exact"/>
              <w:rPr>
                <w:rFonts w:ascii="宋体" w:hAnsi="宋体" w:eastAsia="宋体"/>
                <w:sz w:val="18"/>
                <w:szCs w:val="18"/>
              </w:rPr>
            </w:pPr>
            <w:r>
              <w:rPr>
                <w:rFonts w:hint="eastAsia" w:ascii="宋体" w:hAnsi="宋体" w:eastAsia="宋体"/>
                <w:b/>
                <w:bCs/>
                <w:sz w:val="18"/>
                <w:szCs w:val="18"/>
              </w:rPr>
              <w:t>行政法规：</w:t>
            </w:r>
            <w:r>
              <w:rPr>
                <w:rFonts w:hint="eastAsia" w:ascii="宋体" w:hAnsi="宋体" w:eastAsia="宋体"/>
                <w:sz w:val="18"/>
                <w:szCs w:val="18"/>
              </w:rPr>
              <w:t>《报废机动车回收管理办法》（国务院令第</w:t>
            </w:r>
            <w:r>
              <w:rPr>
                <w:rFonts w:ascii="宋体" w:hAnsi="宋体" w:eastAsia="宋体"/>
                <w:sz w:val="18"/>
                <w:szCs w:val="18"/>
              </w:rPr>
              <w:t>715号）第二十二条 报废机动车回收企业对回收的报废机动车，未按照国家有关规定及时向公安机关交通管理部门办理注销登记并将注销证明转交机动车所有人的，由负责报废机动车回收管理的部门责令改正，可以处1万元以上5万元以下的罚款。 利用报废机动车“五大总成”和其他零部件拼装机动车或者出售报废机动车整车、拼装的机动车的，依照《中华人民共和国道路交通安全法》的规定予以处罚。</w:t>
            </w:r>
            <w:r>
              <w:rPr>
                <w:rFonts w:hint="eastAsia" w:ascii="宋体" w:hAnsi="宋体" w:eastAsia="宋体"/>
                <w:sz w:val="18"/>
                <w:szCs w:val="18"/>
              </w:rPr>
              <w:t>《报废机动车回收管理办法实施细则》（商务部令</w:t>
            </w:r>
            <w:r>
              <w:rPr>
                <w:rFonts w:ascii="宋体" w:hAnsi="宋体" w:eastAsia="宋体"/>
                <w:sz w:val="18"/>
                <w:szCs w:val="18"/>
              </w:rPr>
              <w:t>2020年第2号</w:t>
            </w:r>
            <w:r>
              <w:rPr>
                <w:rFonts w:hint="eastAsia" w:ascii="宋体" w:hAnsi="宋体" w:eastAsia="宋体"/>
                <w:sz w:val="18"/>
                <w:szCs w:val="18"/>
              </w:rPr>
              <w:t>）第四十四条</w:t>
            </w:r>
            <w:r>
              <w:rPr>
                <w:rFonts w:ascii="宋体" w:hAnsi="宋体" w:eastAsia="宋体"/>
                <w:sz w:val="18"/>
                <w:szCs w:val="18"/>
              </w:rPr>
              <w:t xml:space="preserve"> 违反本细则第十九条第二款规定，回收拆解企业未按照国家有关规定及时向公安机关交通管理部门办理机动车注销登记，并将注销证明转交机动车所有人的，由县级以上地方商务主管部门按照《管理办法》第二十二条规定责令改正，可以处1万元以上5万元以下的罚款。</w:t>
            </w:r>
          </w:p>
        </w:tc>
        <w:tc>
          <w:tcPr>
            <w:tcW w:w="2451" w:type="dxa"/>
            <w:vAlign w:val="center"/>
          </w:tcPr>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1、立案责任：发现涉嫌</w:t>
            </w:r>
            <w:r>
              <w:rPr>
                <w:rFonts w:hint="eastAsia" w:ascii="宋体" w:hAnsi="宋体" w:eastAsia="宋体"/>
                <w:sz w:val="18"/>
                <w:szCs w:val="18"/>
              </w:rPr>
              <w:t>报废机动车回收企业对回收的报废机动车，未按照国家有关规定及时向公安机关交通管理部门办理注销登记并将注销证明转交机动车所有人的</w:t>
            </w:r>
            <w:r>
              <w:rPr>
                <w:rFonts w:hint="eastAsia" w:ascii="宋体" w:hAnsi="宋体" w:eastAsia="宋体" w:cs="Times New Roman"/>
                <w:sz w:val="18"/>
                <w:szCs w:val="18"/>
              </w:rPr>
              <w:t>，予以审查，决定是否立案。</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5、决定责任：制作行政处罚决定书，载明行政处罚告知、当事人陈述申辩或者听证情况等内容。</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6、送达责任：行政处罚决定书按法律规定的方式送达当事人。</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7、执行责任：依照生效的行政处罚决定，给予罚款。</w:t>
            </w:r>
          </w:p>
          <w:p>
            <w:pPr>
              <w:spacing w:line="240" w:lineRule="exact"/>
              <w:rPr>
                <w:rFonts w:ascii="宋体" w:hAnsi="宋体" w:eastAsia="宋体"/>
                <w:sz w:val="18"/>
                <w:szCs w:val="18"/>
              </w:rPr>
            </w:pPr>
            <w:r>
              <w:rPr>
                <w:rFonts w:hint="eastAsia" w:ascii="宋体" w:hAnsi="宋体" w:eastAsia="宋体" w:cs="Times New Roman"/>
                <w:sz w:val="18"/>
                <w:szCs w:val="18"/>
              </w:rPr>
              <w:t>8、其他法律法规规章文件规定应履行的责任。</w:t>
            </w:r>
          </w:p>
        </w:tc>
        <w:tc>
          <w:tcPr>
            <w:tcW w:w="2641" w:type="dxa"/>
            <w:vAlign w:val="center"/>
          </w:tcPr>
          <w:p>
            <w:pPr>
              <w:tabs>
                <w:tab w:val="left" w:pos="7937"/>
              </w:tabs>
              <w:spacing w:line="24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40" w:lineRule="exac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w:t>
            </w:r>
          </w:p>
          <w:p>
            <w:pPr>
              <w:tabs>
                <w:tab w:val="left" w:pos="7937"/>
              </w:tabs>
              <w:spacing w:line="240" w:lineRule="exac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5、在制止以及查处违法案件中受阻，依照有关规定应当向本级人民政府或者上级商务主管部门报告而未报告的；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10、在行政处罚过程中发生腐败行为的；</w:t>
            </w:r>
          </w:p>
          <w:p>
            <w:pPr>
              <w:spacing w:line="240" w:lineRule="exact"/>
              <w:rPr>
                <w:rFonts w:ascii="宋体" w:hAnsi="宋体" w:eastAsia="宋体"/>
                <w:sz w:val="18"/>
                <w:szCs w:val="18"/>
              </w:rPr>
            </w:pPr>
            <w:r>
              <w:rPr>
                <w:rFonts w:hint="eastAsia" w:ascii="宋体" w:hAnsi="宋体" w:eastAsia="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37</w:t>
            </w:r>
          </w:p>
        </w:tc>
        <w:tc>
          <w:tcPr>
            <w:tcW w:w="1259" w:type="dxa"/>
            <w:gridSpan w:val="2"/>
            <w:vAlign w:val="center"/>
          </w:tcPr>
          <w:p>
            <w:pPr>
              <w:spacing w:line="240" w:lineRule="exact"/>
              <w:jc w:val="center"/>
              <w:rPr>
                <w:rFonts w:ascii="宋体" w:hAnsi="宋体" w:eastAsia="宋体"/>
                <w:sz w:val="18"/>
                <w:szCs w:val="18"/>
              </w:rPr>
            </w:pPr>
            <w:r>
              <w:rPr>
                <w:rFonts w:hint="eastAsia" w:ascii="宋体" w:hAnsi="宋体" w:eastAsia="宋体"/>
                <w:sz w:val="18"/>
                <w:szCs w:val="18"/>
              </w:rPr>
              <w:t>行政处罚</w:t>
            </w:r>
          </w:p>
        </w:tc>
        <w:tc>
          <w:tcPr>
            <w:tcW w:w="1981" w:type="dxa"/>
            <w:vAlign w:val="center"/>
          </w:tcPr>
          <w:p>
            <w:pPr>
              <w:spacing w:line="240" w:lineRule="exact"/>
              <w:rPr>
                <w:rFonts w:ascii="宋体" w:hAnsi="宋体" w:eastAsia="宋体"/>
                <w:sz w:val="18"/>
                <w:szCs w:val="18"/>
              </w:rPr>
            </w:pPr>
            <w:r>
              <w:rPr>
                <w:rFonts w:hint="eastAsia" w:ascii="宋体" w:hAnsi="宋体" w:eastAsia="宋体"/>
                <w:sz w:val="18"/>
                <w:szCs w:val="18"/>
              </w:rPr>
              <w:t>对报废机动车回收企业未如实记录本企业回收的报废机动车“五大总成”等主要部件的数量、型号、流向等信息并上传至报废机动车回收信息系统的处罚</w:t>
            </w:r>
          </w:p>
        </w:tc>
        <w:tc>
          <w:tcPr>
            <w:tcW w:w="1292"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发改局</w:t>
            </w:r>
          </w:p>
        </w:tc>
        <w:tc>
          <w:tcPr>
            <w:tcW w:w="2463" w:type="dxa"/>
            <w:gridSpan w:val="3"/>
            <w:vAlign w:val="center"/>
          </w:tcPr>
          <w:p>
            <w:pPr>
              <w:spacing w:line="240" w:lineRule="exact"/>
              <w:rPr>
                <w:rFonts w:ascii="宋体" w:hAnsi="宋体" w:eastAsia="宋体"/>
                <w:sz w:val="18"/>
                <w:szCs w:val="18"/>
              </w:rPr>
            </w:pPr>
            <w:r>
              <w:rPr>
                <w:rFonts w:hint="eastAsia" w:ascii="宋体" w:hAnsi="宋体" w:eastAsia="宋体"/>
                <w:b/>
                <w:bCs/>
                <w:sz w:val="18"/>
                <w:szCs w:val="18"/>
              </w:rPr>
              <w:t>行政法规：</w:t>
            </w:r>
            <w:r>
              <w:rPr>
                <w:rFonts w:hint="eastAsia" w:ascii="宋体" w:hAnsi="宋体" w:eastAsia="宋体"/>
                <w:sz w:val="18"/>
                <w:szCs w:val="18"/>
              </w:rPr>
              <w:t>《报废机动车回收管理办法》（国务院令第</w:t>
            </w:r>
            <w:r>
              <w:rPr>
                <w:rFonts w:ascii="宋体" w:hAnsi="宋体" w:eastAsia="宋体"/>
                <w:sz w:val="18"/>
                <w:szCs w:val="18"/>
              </w:rPr>
              <w:t>715号）第二十三条 报废机动车回收企业未如实记录本企业回收的报废机动车“五大总成”等主要部件的数量、型号、流向等信息并上传至报废机动车回收信息系统的，由负责报废机动车回收管理的部门责令改正，并处1万元以上5万元以下的罚款；情节严重的，责令停业整顿。</w:t>
            </w:r>
          </w:p>
        </w:tc>
        <w:tc>
          <w:tcPr>
            <w:tcW w:w="2451" w:type="dxa"/>
            <w:vAlign w:val="center"/>
          </w:tcPr>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1、立案责任：发现</w:t>
            </w:r>
            <w:r>
              <w:rPr>
                <w:rFonts w:hint="eastAsia" w:ascii="宋体" w:hAnsi="宋体" w:eastAsia="宋体"/>
                <w:sz w:val="18"/>
                <w:szCs w:val="18"/>
              </w:rPr>
              <w:t>报废机动车回收企业</w:t>
            </w:r>
            <w:r>
              <w:rPr>
                <w:rFonts w:hint="eastAsia" w:ascii="宋体" w:hAnsi="宋体" w:eastAsia="宋体" w:cs="Times New Roman"/>
                <w:sz w:val="18"/>
                <w:szCs w:val="18"/>
              </w:rPr>
              <w:t>涉嫌</w:t>
            </w:r>
            <w:r>
              <w:rPr>
                <w:rFonts w:hint="eastAsia" w:ascii="宋体" w:hAnsi="宋体" w:eastAsia="宋体"/>
                <w:sz w:val="18"/>
                <w:szCs w:val="18"/>
              </w:rPr>
              <w:t>未如实记录本企业回收的报废机动车“五大总成”等主要部件的数量、型号、流向等信息并上传至报废机动车回收信息系统的</w:t>
            </w:r>
            <w:r>
              <w:rPr>
                <w:rFonts w:hint="eastAsia" w:ascii="宋体" w:hAnsi="宋体" w:eastAsia="宋体" w:cs="Times New Roman"/>
                <w:sz w:val="18"/>
                <w:szCs w:val="18"/>
              </w:rPr>
              <w:t>，予以审查，决定是否立案。</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5、决定责任：制作行政处罚决定书，载明行政处罚告知、当事人陈述申辩或者听证情况等内容。</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6、送达责任：行政处罚决定书按法律规定的方式送达当事人。</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7、执行责任：依照生效的行政处罚决定，给予罚款、责令停业整顿。</w:t>
            </w:r>
          </w:p>
          <w:p>
            <w:pPr>
              <w:spacing w:line="240" w:lineRule="exact"/>
              <w:rPr>
                <w:rFonts w:ascii="宋体" w:hAnsi="宋体" w:eastAsia="宋体"/>
                <w:sz w:val="18"/>
                <w:szCs w:val="18"/>
              </w:rPr>
            </w:pPr>
            <w:r>
              <w:rPr>
                <w:rFonts w:hint="eastAsia" w:ascii="宋体" w:hAnsi="宋体" w:eastAsia="宋体" w:cs="Times New Roman"/>
                <w:sz w:val="18"/>
                <w:szCs w:val="18"/>
              </w:rPr>
              <w:t>8、其他法律法规规章文件规定应履行的责任。</w:t>
            </w:r>
          </w:p>
        </w:tc>
        <w:tc>
          <w:tcPr>
            <w:tcW w:w="2641" w:type="dxa"/>
            <w:vAlign w:val="center"/>
          </w:tcPr>
          <w:p>
            <w:pPr>
              <w:tabs>
                <w:tab w:val="left" w:pos="7937"/>
              </w:tabs>
              <w:spacing w:line="24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40" w:lineRule="exac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w:t>
            </w:r>
          </w:p>
          <w:p>
            <w:pPr>
              <w:tabs>
                <w:tab w:val="left" w:pos="7937"/>
              </w:tabs>
              <w:spacing w:line="240" w:lineRule="exac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5、在制止以及查处违法案件中受阻，依照有关规定应当向本级人民政府或者上级商务主管部门报告而未报告的；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10、在行政处罚过程中发生腐败行为的；</w:t>
            </w:r>
          </w:p>
          <w:p>
            <w:pPr>
              <w:spacing w:line="240" w:lineRule="exact"/>
              <w:rPr>
                <w:rFonts w:ascii="宋体" w:hAnsi="宋体" w:eastAsia="宋体"/>
                <w:sz w:val="18"/>
                <w:szCs w:val="18"/>
              </w:rPr>
            </w:pPr>
            <w:r>
              <w:rPr>
                <w:rFonts w:hint="eastAsia" w:ascii="宋体" w:hAnsi="宋体" w:eastAsia="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38</w:t>
            </w:r>
          </w:p>
        </w:tc>
        <w:tc>
          <w:tcPr>
            <w:tcW w:w="1259" w:type="dxa"/>
            <w:gridSpan w:val="2"/>
            <w:vAlign w:val="center"/>
          </w:tcPr>
          <w:p>
            <w:pPr>
              <w:spacing w:line="240" w:lineRule="exact"/>
              <w:jc w:val="center"/>
              <w:rPr>
                <w:rFonts w:ascii="宋体" w:hAnsi="宋体" w:eastAsia="宋体"/>
                <w:sz w:val="18"/>
                <w:szCs w:val="18"/>
              </w:rPr>
            </w:pPr>
            <w:r>
              <w:rPr>
                <w:rFonts w:hint="eastAsia" w:ascii="宋体" w:hAnsi="宋体" w:eastAsia="宋体"/>
                <w:sz w:val="18"/>
                <w:szCs w:val="18"/>
              </w:rPr>
              <w:t>行政处罚</w:t>
            </w:r>
          </w:p>
        </w:tc>
        <w:tc>
          <w:tcPr>
            <w:tcW w:w="1981" w:type="dxa"/>
            <w:vAlign w:val="center"/>
          </w:tcPr>
          <w:p>
            <w:pPr>
              <w:spacing w:line="240" w:lineRule="exact"/>
              <w:rPr>
                <w:rFonts w:ascii="宋体" w:hAnsi="宋体" w:eastAsia="宋体"/>
                <w:sz w:val="18"/>
                <w:szCs w:val="18"/>
              </w:rPr>
            </w:pPr>
            <w:r>
              <w:rPr>
                <w:rFonts w:hint="eastAsia" w:ascii="宋体" w:hAnsi="宋体" w:eastAsia="宋体"/>
                <w:sz w:val="18"/>
                <w:szCs w:val="18"/>
              </w:rPr>
              <w:t>对回收拆解企业涂改、出租、出借或者以其他形式非法转让《资质认定书》的处罚</w:t>
            </w:r>
          </w:p>
        </w:tc>
        <w:tc>
          <w:tcPr>
            <w:tcW w:w="1292"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发改局</w:t>
            </w:r>
          </w:p>
        </w:tc>
        <w:tc>
          <w:tcPr>
            <w:tcW w:w="2463" w:type="dxa"/>
            <w:gridSpan w:val="3"/>
            <w:vAlign w:val="center"/>
          </w:tcPr>
          <w:p>
            <w:pPr>
              <w:spacing w:line="240" w:lineRule="exact"/>
              <w:rPr>
                <w:rFonts w:ascii="宋体" w:hAnsi="宋体" w:eastAsia="宋体"/>
                <w:sz w:val="18"/>
                <w:szCs w:val="18"/>
              </w:rPr>
            </w:pPr>
            <w:r>
              <w:rPr>
                <w:rFonts w:hint="eastAsia" w:ascii="宋体" w:hAnsi="宋体" w:eastAsia="宋体"/>
                <w:b/>
                <w:bCs/>
                <w:sz w:val="18"/>
                <w:szCs w:val="18"/>
              </w:rPr>
              <w:t>部委规章：</w:t>
            </w:r>
            <w:r>
              <w:rPr>
                <w:rFonts w:hint="eastAsia" w:ascii="宋体" w:hAnsi="宋体" w:eastAsia="宋体"/>
                <w:sz w:val="18"/>
                <w:szCs w:val="18"/>
              </w:rPr>
              <w:t>《报废机动车回收管理办法实施细则》（商务部令</w:t>
            </w:r>
            <w:r>
              <w:rPr>
                <w:rFonts w:ascii="宋体" w:hAnsi="宋体" w:eastAsia="宋体"/>
                <w:sz w:val="18"/>
                <w:szCs w:val="18"/>
              </w:rPr>
              <w:t>2020年第2号</w:t>
            </w:r>
            <w:r>
              <w:rPr>
                <w:rFonts w:hint="eastAsia" w:ascii="宋体" w:hAnsi="宋体" w:eastAsia="宋体"/>
                <w:sz w:val="18"/>
                <w:szCs w:val="18"/>
              </w:rPr>
              <w:t>）第四十一条</w:t>
            </w:r>
            <w:r>
              <w:rPr>
                <w:rFonts w:ascii="宋体" w:hAnsi="宋体" w:eastAsia="宋体"/>
                <w:sz w:val="18"/>
                <w:szCs w:val="18"/>
              </w:rPr>
              <w:t xml:space="preserve"> 违反本细则第十四条规定，回收拆解企业涂改、出租、出借或者以其他形式非法转让《资质认定书》的，由县级以上地方商务主管部门责令改正，并处1万元以上3万元以下的罚款。</w:t>
            </w:r>
          </w:p>
        </w:tc>
        <w:tc>
          <w:tcPr>
            <w:tcW w:w="2451" w:type="dxa"/>
            <w:vAlign w:val="center"/>
          </w:tcPr>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1、立案责任：发现</w:t>
            </w:r>
            <w:r>
              <w:rPr>
                <w:rFonts w:hint="eastAsia" w:ascii="宋体" w:hAnsi="宋体" w:eastAsia="宋体"/>
                <w:sz w:val="18"/>
                <w:szCs w:val="18"/>
              </w:rPr>
              <w:t>报废机动车回收企业</w:t>
            </w:r>
            <w:r>
              <w:rPr>
                <w:rFonts w:hint="eastAsia" w:ascii="宋体" w:hAnsi="宋体" w:eastAsia="宋体" w:cs="Times New Roman"/>
                <w:sz w:val="18"/>
                <w:szCs w:val="18"/>
              </w:rPr>
              <w:t>涉嫌</w:t>
            </w:r>
            <w:r>
              <w:rPr>
                <w:rFonts w:hint="eastAsia" w:ascii="宋体" w:hAnsi="宋体" w:eastAsia="宋体"/>
                <w:sz w:val="18"/>
                <w:szCs w:val="18"/>
              </w:rPr>
              <w:t>涂改、出租、出借或者以其他形式非法转让《资质认定书》的</w:t>
            </w:r>
            <w:r>
              <w:rPr>
                <w:rFonts w:hint="eastAsia" w:ascii="宋体" w:hAnsi="宋体" w:eastAsia="宋体" w:cs="Times New Roman"/>
                <w:sz w:val="18"/>
                <w:szCs w:val="18"/>
              </w:rPr>
              <w:t>，予以审查，决定是否立案。</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5、决定责任：制作行政处罚决定书，载明行政处罚告知、当事人陈述申辩或者听证情况等内容。</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6、送达责任：行政处罚决定书按法律规定的方式送达当事人。</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7、执行责任：依照生效的行政处罚决定，给予罚款。</w:t>
            </w:r>
          </w:p>
          <w:p>
            <w:pPr>
              <w:spacing w:line="240" w:lineRule="exact"/>
              <w:rPr>
                <w:rFonts w:ascii="宋体" w:hAnsi="宋体" w:eastAsia="宋体"/>
                <w:sz w:val="18"/>
                <w:szCs w:val="18"/>
              </w:rPr>
            </w:pPr>
            <w:r>
              <w:rPr>
                <w:rFonts w:hint="eastAsia" w:ascii="宋体" w:hAnsi="宋体" w:eastAsia="宋体" w:cs="Times New Roman"/>
                <w:sz w:val="18"/>
                <w:szCs w:val="18"/>
              </w:rPr>
              <w:t>8、其他法律法规规章文件规定应履行的责任。</w:t>
            </w:r>
          </w:p>
        </w:tc>
        <w:tc>
          <w:tcPr>
            <w:tcW w:w="2641" w:type="dxa"/>
            <w:vAlign w:val="center"/>
          </w:tcPr>
          <w:p>
            <w:pPr>
              <w:tabs>
                <w:tab w:val="left" w:pos="7937"/>
              </w:tabs>
              <w:spacing w:line="24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40" w:lineRule="exac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w:t>
            </w:r>
          </w:p>
          <w:p>
            <w:pPr>
              <w:tabs>
                <w:tab w:val="left" w:pos="7937"/>
              </w:tabs>
              <w:spacing w:line="240" w:lineRule="exac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5、在制止以及查处违法案件中受阻，依照有关规定应当向本级人民政府或者上级商务主管部门报告而未报告的；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10、在行政处罚过程中发生腐败行为的；</w:t>
            </w:r>
          </w:p>
          <w:p>
            <w:pPr>
              <w:spacing w:line="240" w:lineRule="exact"/>
              <w:rPr>
                <w:rFonts w:ascii="宋体" w:hAnsi="宋体" w:eastAsia="宋体"/>
                <w:sz w:val="18"/>
                <w:szCs w:val="18"/>
              </w:rPr>
            </w:pPr>
            <w:r>
              <w:rPr>
                <w:rFonts w:hint="eastAsia" w:ascii="宋体" w:hAnsi="宋体" w:eastAsia="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39</w:t>
            </w:r>
          </w:p>
        </w:tc>
        <w:tc>
          <w:tcPr>
            <w:tcW w:w="1259" w:type="dxa"/>
            <w:gridSpan w:val="2"/>
            <w:vAlign w:val="center"/>
          </w:tcPr>
          <w:p>
            <w:pPr>
              <w:spacing w:line="240" w:lineRule="exact"/>
              <w:jc w:val="center"/>
              <w:rPr>
                <w:rFonts w:ascii="宋体" w:hAnsi="宋体" w:eastAsia="宋体"/>
                <w:sz w:val="18"/>
                <w:szCs w:val="18"/>
              </w:rPr>
            </w:pPr>
            <w:r>
              <w:rPr>
                <w:rFonts w:hint="eastAsia" w:ascii="宋体" w:hAnsi="宋体" w:eastAsia="宋体"/>
                <w:sz w:val="18"/>
                <w:szCs w:val="18"/>
              </w:rPr>
              <w:t>行政处罚</w:t>
            </w:r>
          </w:p>
        </w:tc>
        <w:tc>
          <w:tcPr>
            <w:tcW w:w="1981" w:type="dxa"/>
            <w:vAlign w:val="center"/>
          </w:tcPr>
          <w:p>
            <w:pPr>
              <w:spacing w:line="240" w:lineRule="exact"/>
              <w:rPr>
                <w:rFonts w:ascii="宋体" w:hAnsi="宋体" w:eastAsia="宋体"/>
                <w:sz w:val="18"/>
                <w:szCs w:val="18"/>
              </w:rPr>
            </w:pPr>
            <w:r>
              <w:rPr>
                <w:rFonts w:hint="eastAsia" w:ascii="宋体" w:hAnsi="宋体" w:eastAsia="宋体"/>
                <w:sz w:val="18"/>
                <w:szCs w:val="18"/>
              </w:rPr>
              <w:t>对</w:t>
            </w:r>
            <w:r>
              <w:rPr>
                <w:rFonts w:ascii="宋体" w:hAnsi="宋体" w:eastAsia="宋体"/>
                <w:sz w:val="18"/>
                <w:szCs w:val="18"/>
              </w:rPr>
              <w:t>回收拆解企业违规开具或者发放《报废机动车回收证明》</w:t>
            </w:r>
            <w:r>
              <w:rPr>
                <w:rFonts w:hint="eastAsia" w:ascii="宋体" w:hAnsi="宋体" w:eastAsia="宋体"/>
                <w:sz w:val="18"/>
                <w:szCs w:val="18"/>
              </w:rPr>
              <w:t>或者未按照规定对已出具《报废机动车回收证明》的报废机动车进行拆解的的处罚</w:t>
            </w:r>
          </w:p>
        </w:tc>
        <w:tc>
          <w:tcPr>
            <w:tcW w:w="1292"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发改局</w:t>
            </w:r>
          </w:p>
        </w:tc>
        <w:tc>
          <w:tcPr>
            <w:tcW w:w="2463" w:type="dxa"/>
            <w:gridSpan w:val="3"/>
            <w:vAlign w:val="center"/>
          </w:tcPr>
          <w:p>
            <w:pPr>
              <w:spacing w:line="240" w:lineRule="exact"/>
              <w:rPr>
                <w:rFonts w:ascii="宋体" w:hAnsi="宋体" w:eastAsia="宋体"/>
                <w:sz w:val="18"/>
                <w:szCs w:val="18"/>
              </w:rPr>
            </w:pPr>
            <w:r>
              <w:rPr>
                <w:rFonts w:hint="eastAsia" w:ascii="宋体" w:hAnsi="宋体" w:eastAsia="宋体"/>
                <w:b/>
                <w:bCs/>
                <w:sz w:val="18"/>
                <w:szCs w:val="18"/>
              </w:rPr>
              <w:t>部委规章：</w:t>
            </w:r>
            <w:r>
              <w:rPr>
                <w:rFonts w:hint="eastAsia" w:ascii="宋体" w:hAnsi="宋体" w:eastAsia="宋体"/>
                <w:sz w:val="18"/>
                <w:szCs w:val="18"/>
              </w:rPr>
              <w:t>《报废机动车回收管理办法实施细则》（商务部令</w:t>
            </w:r>
            <w:r>
              <w:rPr>
                <w:rFonts w:ascii="宋体" w:hAnsi="宋体" w:eastAsia="宋体"/>
                <w:sz w:val="18"/>
                <w:szCs w:val="18"/>
              </w:rPr>
              <w:t>2020年第2号</w:t>
            </w:r>
            <w:r>
              <w:rPr>
                <w:rFonts w:hint="eastAsia" w:ascii="宋体" w:hAnsi="宋体" w:eastAsia="宋体"/>
                <w:sz w:val="18"/>
                <w:szCs w:val="18"/>
              </w:rPr>
              <w:t>）第四十三条第一款</w:t>
            </w:r>
            <w:r>
              <w:rPr>
                <w:rFonts w:ascii="宋体" w:hAnsi="宋体" w:eastAsia="宋体"/>
                <w:sz w:val="18"/>
                <w:szCs w:val="18"/>
              </w:rPr>
              <w:t xml:space="preserve"> 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1万元以上3万元以下的罚款。</w:t>
            </w:r>
          </w:p>
        </w:tc>
        <w:tc>
          <w:tcPr>
            <w:tcW w:w="2451" w:type="dxa"/>
            <w:vAlign w:val="center"/>
          </w:tcPr>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1、立案责任：发现</w:t>
            </w:r>
            <w:r>
              <w:rPr>
                <w:rFonts w:hint="eastAsia" w:ascii="宋体" w:hAnsi="宋体" w:eastAsia="宋体"/>
                <w:sz w:val="18"/>
                <w:szCs w:val="18"/>
              </w:rPr>
              <w:t>报废机动车回收企业</w:t>
            </w:r>
            <w:r>
              <w:rPr>
                <w:rFonts w:hint="eastAsia" w:ascii="宋体" w:hAnsi="宋体" w:eastAsia="宋体" w:cs="Times New Roman"/>
                <w:sz w:val="18"/>
                <w:szCs w:val="18"/>
              </w:rPr>
              <w:t>涉嫌</w:t>
            </w:r>
            <w:r>
              <w:rPr>
                <w:rFonts w:ascii="宋体" w:hAnsi="宋体" w:eastAsia="宋体"/>
                <w:sz w:val="18"/>
                <w:szCs w:val="18"/>
              </w:rPr>
              <w:t>违规开具或者发放《报废机动车回收证明》</w:t>
            </w:r>
            <w:r>
              <w:rPr>
                <w:rFonts w:hint="eastAsia" w:ascii="宋体" w:hAnsi="宋体" w:eastAsia="宋体"/>
                <w:sz w:val="18"/>
                <w:szCs w:val="18"/>
              </w:rPr>
              <w:t>或者未按照规定对已出具《报废机动车回收证明》的报废机动车进行拆解的的</w:t>
            </w:r>
            <w:r>
              <w:rPr>
                <w:rFonts w:hint="eastAsia" w:ascii="宋体" w:hAnsi="宋体" w:eastAsia="宋体" w:cs="Times New Roman"/>
                <w:sz w:val="18"/>
                <w:szCs w:val="18"/>
              </w:rPr>
              <w:t>，予以审查，决定是否立案。</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5、决定责任：制作行政处罚决定书，载明行政处罚告知、当事人陈述申辩或者听证情况等内容。</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6、送达责任：行政处罚决定书按法律规定的方式送达当事人。</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7、执行责任：依照生效的行政处罚决定，给予相应的处罚。</w:t>
            </w:r>
          </w:p>
          <w:p>
            <w:pPr>
              <w:tabs>
                <w:tab w:val="left" w:pos="7937"/>
              </w:tabs>
              <w:spacing w:line="240" w:lineRule="exact"/>
              <w:rPr>
                <w:rFonts w:ascii="宋体" w:hAnsi="宋体" w:eastAsia="宋体" w:cs="Times New Roman"/>
                <w:sz w:val="18"/>
                <w:szCs w:val="18"/>
              </w:rPr>
            </w:pPr>
            <w:r>
              <w:rPr>
                <w:rFonts w:hint="eastAsia" w:ascii="宋体" w:hAnsi="宋体" w:eastAsia="宋体"/>
                <w:sz w:val="18"/>
                <w:szCs w:val="18"/>
              </w:rPr>
              <w:t>8、其他法律法规规章文件规定应履行的责任。</w:t>
            </w:r>
          </w:p>
        </w:tc>
        <w:tc>
          <w:tcPr>
            <w:tcW w:w="2641" w:type="dxa"/>
            <w:vAlign w:val="center"/>
          </w:tcPr>
          <w:p>
            <w:pPr>
              <w:tabs>
                <w:tab w:val="left" w:pos="7937"/>
              </w:tabs>
              <w:spacing w:line="24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40" w:lineRule="exac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w:t>
            </w:r>
          </w:p>
          <w:p>
            <w:pPr>
              <w:tabs>
                <w:tab w:val="left" w:pos="7937"/>
              </w:tabs>
              <w:spacing w:line="240" w:lineRule="exac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5、在制止以及查处违法案件中受阻，依照有关规定应当向本级人民政府或者上级商务主管部门报告而未报告的；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10、在行政处罚过程中发生腐败行为的；</w:t>
            </w:r>
          </w:p>
          <w:p>
            <w:pPr>
              <w:spacing w:line="240" w:lineRule="exact"/>
              <w:rPr>
                <w:rFonts w:ascii="宋体" w:hAnsi="宋体" w:eastAsia="宋体"/>
                <w:sz w:val="18"/>
                <w:szCs w:val="18"/>
              </w:rPr>
            </w:pPr>
            <w:r>
              <w:rPr>
                <w:rFonts w:hint="eastAsia" w:ascii="宋体" w:hAnsi="宋体" w:eastAsia="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40</w:t>
            </w:r>
          </w:p>
        </w:tc>
        <w:tc>
          <w:tcPr>
            <w:tcW w:w="1259" w:type="dxa"/>
            <w:gridSpan w:val="2"/>
            <w:vAlign w:val="center"/>
          </w:tcPr>
          <w:p>
            <w:pPr>
              <w:spacing w:line="240" w:lineRule="exact"/>
              <w:jc w:val="center"/>
              <w:rPr>
                <w:rFonts w:ascii="宋体" w:hAnsi="宋体" w:eastAsia="宋体"/>
                <w:sz w:val="18"/>
                <w:szCs w:val="18"/>
              </w:rPr>
            </w:pPr>
            <w:r>
              <w:rPr>
                <w:rFonts w:hint="eastAsia" w:ascii="宋体" w:hAnsi="宋体" w:eastAsia="宋体"/>
                <w:sz w:val="18"/>
                <w:szCs w:val="18"/>
              </w:rPr>
              <w:t>行政处罚</w:t>
            </w:r>
          </w:p>
        </w:tc>
        <w:tc>
          <w:tcPr>
            <w:tcW w:w="1981" w:type="dxa"/>
            <w:vAlign w:val="center"/>
          </w:tcPr>
          <w:p>
            <w:pPr>
              <w:spacing w:line="240" w:lineRule="exact"/>
              <w:rPr>
                <w:rFonts w:ascii="宋体" w:hAnsi="宋体" w:eastAsia="宋体"/>
                <w:sz w:val="18"/>
                <w:szCs w:val="18"/>
              </w:rPr>
            </w:pPr>
            <w:r>
              <w:rPr>
                <w:rFonts w:hint="eastAsia" w:ascii="宋体" w:hAnsi="宋体" w:eastAsia="宋体"/>
                <w:sz w:val="18"/>
                <w:szCs w:val="18"/>
              </w:rPr>
              <w:t>对</w:t>
            </w:r>
            <w:r>
              <w:rPr>
                <w:rFonts w:ascii="宋体" w:hAnsi="宋体" w:eastAsia="宋体"/>
                <w:sz w:val="18"/>
                <w:szCs w:val="18"/>
              </w:rPr>
              <w:t>回收拆解企业未在其资质认定的拆解经营场地内对回收的报废机动车予以拆解，或者交易报废机动车整车、拼装车的</w:t>
            </w:r>
            <w:r>
              <w:rPr>
                <w:rFonts w:hint="eastAsia" w:ascii="宋体" w:hAnsi="宋体" w:eastAsia="宋体"/>
                <w:sz w:val="18"/>
                <w:szCs w:val="18"/>
              </w:rPr>
              <w:t>处罚</w:t>
            </w:r>
          </w:p>
        </w:tc>
        <w:tc>
          <w:tcPr>
            <w:tcW w:w="1292"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发改局</w:t>
            </w:r>
          </w:p>
        </w:tc>
        <w:tc>
          <w:tcPr>
            <w:tcW w:w="2463" w:type="dxa"/>
            <w:gridSpan w:val="3"/>
            <w:vAlign w:val="center"/>
          </w:tcPr>
          <w:p>
            <w:pPr>
              <w:spacing w:line="240" w:lineRule="exact"/>
              <w:rPr>
                <w:rFonts w:ascii="宋体" w:hAnsi="宋体" w:eastAsia="宋体"/>
                <w:sz w:val="18"/>
                <w:szCs w:val="18"/>
              </w:rPr>
            </w:pPr>
            <w:r>
              <w:rPr>
                <w:rFonts w:hint="eastAsia" w:ascii="宋体" w:hAnsi="宋体" w:eastAsia="宋体"/>
                <w:b/>
                <w:bCs/>
                <w:sz w:val="18"/>
                <w:szCs w:val="18"/>
              </w:rPr>
              <w:t>部委规章：</w:t>
            </w:r>
            <w:r>
              <w:rPr>
                <w:rFonts w:hint="eastAsia" w:ascii="宋体" w:hAnsi="宋体" w:eastAsia="宋体"/>
                <w:sz w:val="18"/>
                <w:szCs w:val="18"/>
              </w:rPr>
              <w:t>《报废机动车回收管理办法实施细则》（商务部令</w:t>
            </w:r>
            <w:r>
              <w:rPr>
                <w:rFonts w:ascii="宋体" w:hAnsi="宋体" w:eastAsia="宋体"/>
                <w:sz w:val="18"/>
                <w:szCs w:val="18"/>
              </w:rPr>
              <w:t>2020年第2号</w:t>
            </w:r>
            <w:r>
              <w:rPr>
                <w:rFonts w:hint="eastAsia" w:ascii="宋体" w:hAnsi="宋体" w:eastAsia="宋体"/>
                <w:sz w:val="18"/>
                <w:szCs w:val="18"/>
              </w:rPr>
              <w:t>）第四十五条</w:t>
            </w:r>
            <w:r>
              <w:rPr>
                <w:rFonts w:ascii="宋体" w:hAnsi="宋体" w:eastAsia="宋体"/>
                <w:sz w:val="18"/>
                <w:szCs w:val="18"/>
              </w:rPr>
              <w:t xml:space="preserve"> 违反本细则第二十三条规定，回收拆解企业未在其资质认定的拆解经营场地内对回收的报废机动车予以拆解，或者交易报废机动车整车、拼装车的，由县级以上地方商务主管部门责令改正，并处3万元罚款；拒不改正或者情节严重的，由原发证部门吊销《资质认定书》。</w:t>
            </w:r>
          </w:p>
        </w:tc>
        <w:tc>
          <w:tcPr>
            <w:tcW w:w="2451" w:type="dxa"/>
            <w:vAlign w:val="center"/>
          </w:tcPr>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1、立案责任：发现</w:t>
            </w:r>
            <w:r>
              <w:rPr>
                <w:rFonts w:hint="eastAsia" w:ascii="宋体" w:hAnsi="宋体" w:eastAsia="宋体"/>
                <w:sz w:val="18"/>
                <w:szCs w:val="18"/>
              </w:rPr>
              <w:t>报废机动车回收企业</w:t>
            </w:r>
            <w:r>
              <w:rPr>
                <w:rFonts w:hint="eastAsia" w:ascii="宋体" w:hAnsi="宋体" w:eastAsia="宋体" w:cs="Times New Roman"/>
                <w:sz w:val="18"/>
                <w:szCs w:val="18"/>
              </w:rPr>
              <w:t>涉嫌</w:t>
            </w:r>
            <w:r>
              <w:rPr>
                <w:rFonts w:ascii="宋体" w:hAnsi="宋体" w:eastAsia="宋体"/>
                <w:sz w:val="18"/>
                <w:szCs w:val="18"/>
              </w:rPr>
              <w:t>未在其资质认定的拆解经营场地内对回收的报废机动车予以拆解，或者交易报废机动车整车、拼装车的</w:t>
            </w:r>
            <w:r>
              <w:rPr>
                <w:rFonts w:hint="eastAsia" w:ascii="宋体" w:hAnsi="宋体" w:eastAsia="宋体" w:cs="Times New Roman"/>
                <w:sz w:val="18"/>
                <w:szCs w:val="18"/>
              </w:rPr>
              <w:t>，予以审查，决定是否立案。</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5、决定责任：制作行政处罚决定书，载明行政处罚告知、当事人陈述申辩或者听证情况等内容。</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6、送达责任：行政处罚决定书按法律规定的方式送达当事人。</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7、执行责任：依照生效的行政处罚决定，给予罚款或</w:t>
            </w:r>
            <w:r>
              <w:rPr>
                <w:rFonts w:ascii="宋体" w:hAnsi="宋体" w:eastAsia="宋体"/>
                <w:sz w:val="18"/>
                <w:szCs w:val="18"/>
              </w:rPr>
              <w:t>原发证部门吊销《资质认定书》</w:t>
            </w:r>
            <w:r>
              <w:rPr>
                <w:rFonts w:hint="eastAsia" w:ascii="宋体" w:hAnsi="宋体" w:eastAsia="宋体" w:cs="Times New Roman"/>
                <w:sz w:val="18"/>
                <w:szCs w:val="18"/>
              </w:rPr>
              <w:t>。</w:t>
            </w:r>
          </w:p>
          <w:p>
            <w:pPr>
              <w:tabs>
                <w:tab w:val="left" w:pos="7937"/>
              </w:tabs>
              <w:spacing w:line="240" w:lineRule="exact"/>
              <w:rPr>
                <w:rFonts w:ascii="宋体" w:hAnsi="宋体" w:eastAsia="宋体" w:cs="Times New Roman"/>
                <w:sz w:val="18"/>
                <w:szCs w:val="18"/>
              </w:rPr>
            </w:pPr>
            <w:r>
              <w:rPr>
                <w:rFonts w:hint="eastAsia" w:ascii="宋体" w:hAnsi="宋体" w:eastAsia="宋体"/>
                <w:sz w:val="18"/>
                <w:szCs w:val="18"/>
              </w:rPr>
              <w:t>8、其他法律法规规章文件规定应履行的责任。</w:t>
            </w:r>
          </w:p>
        </w:tc>
        <w:tc>
          <w:tcPr>
            <w:tcW w:w="2641" w:type="dxa"/>
            <w:vAlign w:val="center"/>
          </w:tcPr>
          <w:p>
            <w:pPr>
              <w:tabs>
                <w:tab w:val="left" w:pos="7937"/>
              </w:tabs>
              <w:spacing w:line="24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40" w:lineRule="exac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w:t>
            </w:r>
          </w:p>
          <w:p>
            <w:pPr>
              <w:tabs>
                <w:tab w:val="left" w:pos="7937"/>
              </w:tabs>
              <w:spacing w:line="240" w:lineRule="exac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5、在制止以及查处违法案件中受阻，依照有关规定应当向本级人民政府或者上级商务主管部门报告而未报告的；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10、在行政处罚过程中发生腐败行为的；</w:t>
            </w:r>
          </w:p>
          <w:p>
            <w:pPr>
              <w:spacing w:line="240" w:lineRule="exact"/>
              <w:rPr>
                <w:rFonts w:ascii="宋体" w:hAnsi="宋体" w:eastAsia="宋体"/>
                <w:sz w:val="18"/>
                <w:szCs w:val="18"/>
              </w:rPr>
            </w:pPr>
            <w:r>
              <w:rPr>
                <w:rFonts w:hint="eastAsia" w:ascii="宋体" w:hAnsi="宋体" w:eastAsia="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41</w:t>
            </w:r>
          </w:p>
        </w:tc>
        <w:tc>
          <w:tcPr>
            <w:tcW w:w="1259" w:type="dxa"/>
            <w:gridSpan w:val="2"/>
            <w:vAlign w:val="center"/>
          </w:tcPr>
          <w:p>
            <w:pPr>
              <w:spacing w:line="240" w:lineRule="exact"/>
              <w:jc w:val="center"/>
              <w:rPr>
                <w:rFonts w:ascii="宋体" w:hAnsi="宋体" w:eastAsia="宋体"/>
                <w:sz w:val="18"/>
                <w:szCs w:val="18"/>
              </w:rPr>
            </w:pPr>
            <w:r>
              <w:rPr>
                <w:rFonts w:hint="eastAsia" w:ascii="宋体" w:hAnsi="宋体" w:eastAsia="宋体"/>
                <w:sz w:val="18"/>
                <w:szCs w:val="18"/>
              </w:rPr>
              <w:t>行政处罚</w:t>
            </w:r>
          </w:p>
        </w:tc>
        <w:tc>
          <w:tcPr>
            <w:tcW w:w="1981" w:type="dxa"/>
            <w:vAlign w:val="center"/>
          </w:tcPr>
          <w:p>
            <w:pPr>
              <w:spacing w:line="240" w:lineRule="exact"/>
              <w:rPr>
                <w:rFonts w:ascii="宋体" w:hAnsi="宋体" w:eastAsia="宋体"/>
                <w:sz w:val="18"/>
                <w:szCs w:val="18"/>
              </w:rPr>
            </w:pPr>
            <w:r>
              <w:rPr>
                <w:rFonts w:hint="eastAsia" w:ascii="宋体" w:hAnsi="宋体" w:eastAsia="宋体"/>
                <w:sz w:val="18"/>
                <w:szCs w:val="18"/>
              </w:rPr>
              <w:t>对</w:t>
            </w:r>
            <w:r>
              <w:rPr>
                <w:rFonts w:ascii="宋体" w:hAnsi="宋体" w:eastAsia="宋体"/>
                <w:sz w:val="18"/>
                <w:szCs w:val="18"/>
              </w:rPr>
              <w:t>回收拆解企业未建立生产经营全覆盖的电子监控系统或者录像保存不足1年的</w:t>
            </w:r>
            <w:r>
              <w:rPr>
                <w:rFonts w:hint="eastAsia" w:ascii="宋体" w:hAnsi="宋体" w:eastAsia="宋体"/>
                <w:sz w:val="18"/>
                <w:szCs w:val="18"/>
              </w:rPr>
              <w:t>处罚</w:t>
            </w:r>
          </w:p>
        </w:tc>
        <w:tc>
          <w:tcPr>
            <w:tcW w:w="1292"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发改局</w:t>
            </w:r>
          </w:p>
        </w:tc>
        <w:tc>
          <w:tcPr>
            <w:tcW w:w="2463" w:type="dxa"/>
            <w:gridSpan w:val="3"/>
            <w:vAlign w:val="center"/>
          </w:tcPr>
          <w:p>
            <w:pPr>
              <w:spacing w:line="240" w:lineRule="exact"/>
              <w:rPr>
                <w:rFonts w:ascii="宋体" w:hAnsi="宋体" w:eastAsia="宋体"/>
                <w:sz w:val="18"/>
                <w:szCs w:val="18"/>
              </w:rPr>
            </w:pPr>
            <w:r>
              <w:rPr>
                <w:rFonts w:hint="eastAsia" w:ascii="宋体" w:hAnsi="宋体" w:eastAsia="宋体"/>
                <w:b/>
                <w:bCs/>
                <w:sz w:val="18"/>
                <w:szCs w:val="18"/>
              </w:rPr>
              <w:t>部委规章：</w:t>
            </w:r>
            <w:r>
              <w:rPr>
                <w:rFonts w:hint="eastAsia" w:ascii="宋体" w:hAnsi="宋体" w:eastAsia="宋体"/>
                <w:sz w:val="18"/>
                <w:szCs w:val="18"/>
              </w:rPr>
              <w:t>《报废机动车回收管理办法实施细则》（商务部令</w:t>
            </w:r>
            <w:r>
              <w:rPr>
                <w:rFonts w:ascii="宋体" w:hAnsi="宋体" w:eastAsia="宋体"/>
                <w:sz w:val="18"/>
                <w:szCs w:val="18"/>
              </w:rPr>
              <w:t>2020年第2号</w:t>
            </w:r>
            <w:r>
              <w:rPr>
                <w:rFonts w:hint="eastAsia" w:ascii="宋体" w:hAnsi="宋体" w:eastAsia="宋体"/>
                <w:sz w:val="18"/>
                <w:szCs w:val="18"/>
              </w:rPr>
              <w:t>）第四十六条</w:t>
            </w:r>
            <w:r>
              <w:rPr>
                <w:rFonts w:ascii="宋体" w:hAnsi="宋体" w:eastAsia="宋体"/>
                <w:sz w:val="18"/>
                <w:szCs w:val="18"/>
              </w:rPr>
              <w:t xml:space="preserve"> 违反本细则第二十四条规定，回收拆解企业未建立生产经营全覆盖的电子监控系统，或者录像保存不足1年的，由县级以上地方商务主管部门责令限期改正，整改期间暂停打印《报废机动车回收证明》；情节严重的，处1万元以上3万元以下的罚款。</w:t>
            </w:r>
          </w:p>
        </w:tc>
        <w:tc>
          <w:tcPr>
            <w:tcW w:w="2451" w:type="dxa"/>
            <w:vAlign w:val="center"/>
          </w:tcPr>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1、立案责任：发现</w:t>
            </w:r>
            <w:r>
              <w:rPr>
                <w:rFonts w:hint="eastAsia" w:ascii="宋体" w:hAnsi="宋体" w:eastAsia="宋体"/>
                <w:sz w:val="18"/>
                <w:szCs w:val="18"/>
              </w:rPr>
              <w:t>报废机动车回收企业</w:t>
            </w:r>
            <w:r>
              <w:rPr>
                <w:rFonts w:hint="eastAsia" w:ascii="宋体" w:hAnsi="宋体" w:eastAsia="宋体" w:cs="Times New Roman"/>
                <w:sz w:val="18"/>
                <w:szCs w:val="18"/>
              </w:rPr>
              <w:t>涉嫌</w:t>
            </w:r>
            <w:r>
              <w:rPr>
                <w:rFonts w:ascii="宋体" w:hAnsi="宋体" w:eastAsia="宋体"/>
                <w:sz w:val="18"/>
                <w:szCs w:val="18"/>
              </w:rPr>
              <w:t>未建立生产经营全覆盖的电子监控系统或者录像保存不足1年的</w:t>
            </w:r>
            <w:r>
              <w:rPr>
                <w:rFonts w:hint="eastAsia" w:ascii="宋体" w:hAnsi="宋体" w:eastAsia="宋体" w:cs="Times New Roman"/>
                <w:sz w:val="18"/>
                <w:szCs w:val="18"/>
              </w:rPr>
              <w:t>，予以审查，决定是否立案。</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5、决定责任：制作行政处罚决定书，载明行政处罚告知、当事人陈述申辩或者听证情况等内容。</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6、送达责任：行政处罚决定书按法律规定的方式送达当事人。</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7、执行责任：依照生效的行政处罚决定，给予</w:t>
            </w:r>
            <w:r>
              <w:rPr>
                <w:rFonts w:hint="eastAsia" w:ascii="宋体" w:hAnsi="宋体" w:eastAsia="宋体"/>
                <w:sz w:val="18"/>
                <w:szCs w:val="18"/>
              </w:rPr>
              <w:t>限期整改</w:t>
            </w:r>
            <w:r>
              <w:rPr>
                <w:rFonts w:hint="eastAsia" w:ascii="宋体" w:hAnsi="宋体" w:eastAsia="宋体" w:cs="Times New Roman"/>
                <w:sz w:val="18"/>
                <w:szCs w:val="18"/>
              </w:rPr>
              <w:t>或罚款。</w:t>
            </w:r>
          </w:p>
          <w:p>
            <w:pPr>
              <w:tabs>
                <w:tab w:val="left" w:pos="7937"/>
              </w:tabs>
              <w:spacing w:line="240" w:lineRule="exact"/>
              <w:rPr>
                <w:rFonts w:ascii="宋体" w:hAnsi="宋体" w:eastAsia="宋体" w:cs="Times New Roman"/>
                <w:sz w:val="18"/>
                <w:szCs w:val="18"/>
              </w:rPr>
            </w:pPr>
            <w:r>
              <w:rPr>
                <w:rFonts w:hint="eastAsia" w:ascii="宋体" w:hAnsi="宋体" w:eastAsia="宋体"/>
                <w:sz w:val="18"/>
                <w:szCs w:val="18"/>
              </w:rPr>
              <w:t>8、其他法律法规规章文件规定应履行的责任。</w:t>
            </w:r>
          </w:p>
        </w:tc>
        <w:tc>
          <w:tcPr>
            <w:tcW w:w="2641" w:type="dxa"/>
            <w:vAlign w:val="center"/>
          </w:tcPr>
          <w:p>
            <w:pPr>
              <w:tabs>
                <w:tab w:val="left" w:pos="7937"/>
              </w:tabs>
              <w:spacing w:line="24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40" w:lineRule="exac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w:t>
            </w:r>
          </w:p>
          <w:p>
            <w:pPr>
              <w:tabs>
                <w:tab w:val="left" w:pos="7937"/>
              </w:tabs>
              <w:spacing w:line="240" w:lineRule="exac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5、在制止以及查处违法案件中受阻，依照有关规定应当向本级人民政府或者上级商务主管部门报告而未报告的；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10、在行政处罚过程中发生腐败行为的；</w:t>
            </w:r>
          </w:p>
          <w:p>
            <w:pPr>
              <w:spacing w:line="240" w:lineRule="exact"/>
              <w:rPr>
                <w:rFonts w:ascii="宋体" w:hAnsi="宋体" w:eastAsia="宋体"/>
                <w:sz w:val="18"/>
                <w:szCs w:val="18"/>
              </w:rPr>
            </w:pPr>
            <w:r>
              <w:rPr>
                <w:rFonts w:hint="eastAsia" w:ascii="宋体" w:hAnsi="宋体" w:eastAsia="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42</w:t>
            </w:r>
          </w:p>
        </w:tc>
        <w:tc>
          <w:tcPr>
            <w:tcW w:w="1259" w:type="dxa"/>
            <w:gridSpan w:val="2"/>
            <w:vAlign w:val="center"/>
          </w:tcPr>
          <w:p>
            <w:pPr>
              <w:spacing w:line="240" w:lineRule="exact"/>
              <w:jc w:val="center"/>
              <w:rPr>
                <w:rFonts w:ascii="宋体" w:hAnsi="宋体" w:eastAsia="宋体"/>
                <w:sz w:val="18"/>
                <w:szCs w:val="18"/>
              </w:rPr>
            </w:pPr>
            <w:r>
              <w:rPr>
                <w:rFonts w:hint="eastAsia" w:ascii="宋体" w:hAnsi="宋体" w:eastAsia="宋体"/>
                <w:sz w:val="18"/>
                <w:szCs w:val="18"/>
              </w:rPr>
              <w:t>行政处罚</w:t>
            </w:r>
          </w:p>
        </w:tc>
        <w:tc>
          <w:tcPr>
            <w:tcW w:w="1981" w:type="dxa"/>
            <w:vAlign w:val="center"/>
          </w:tcPr>
          <w:p>
            <w:pPr>
              <w:spacing w:line="240" w:lineRule="exact"/>
              <w:rPr>
                <w:rFonts w:ascii="宋体" w:hAnsi="宋体" w:eastAsia="宋体"/>
                <w:sz w:val="18"/>
                <w:szCs w:val="18"/>
              </w:rPr>
            </w:pPr>
            <w:r>
              <w:rPr>
                <w:rFonts w:hint="eastAsia" w:ascii="宋体" w:hAnsi="宋体" w:eastAsia="宋体"/>
                <w:sz w:val="18"/>
                <w:szCs w:val="18"/>
              </w:rPr>
              <w:t>对</w:t>
            </w:r>
            <w:r>
              <w:rPr>
                <w:rFonts w:ascii="宋体" w:hAnsi="宋体" w:eastAsia="宋体"/>
                <w:sz w:val="18"/>
                <w:szCs w:val="18"/>
              </w:rPr>
              <w:t>回收拆解企业未按照要求建立报废机动车零部件销售台账并如实记录“五大总成”信息并上传信息系统的</w:t>
            </w:r>
            <w:r>
              <w:rPr>
                <w:rFonts w:hint="eastAsia" w:ascii="宋体" w:hAnsi="宋体" w:eastAsia="宋体"/>
                <w:sz w:val="18"/>
                <w:szCs w:val="18"/>
              </w:rPr>
              <w:t>处罚</w:t>
            </w:r>
          </w:p>
        </w:tc>
        <w:tc>
          <w:tcPr>
            <w:tcW w:w="1292"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发改局</w:t>
            </w:r>
          </w:p>
        </w:tc>
        <w:tc>
          <w:tcPr>
            <w:tcW w:w="2463" w:type="dxa"/>
            <w:gridSpan w:val="3"/>
            <w:vAlign w:val="center"/>
          </w:tcPr>
          <w:p>
            <w:pPr>
              <w:spacing w:line="240" w:lineRule="exact"/>
              <w:rPr>
                <w:rFonts w:ascii="宋体" w:hAnsi="宋体" w:eastAsia="宋体"/>
                <w:sz w:val="18"/>
                <w:szCs w:val="18"/>
              </w:rPr>
            </w:pPr>
            <w:r>
              <w:rPr>
                <w:rFonts w:hint="eastAsia" w:ascii="宋体" w:hAnsi="宋体" w:eastAsia="宋体"/>
                <w:b/>
                <w:bCs/>
                <w:sz w:val="18"/>
                <w:szCs w:val="18"/>
              </w:rPr>
              <w:t>部委规章：</w:t>
            </w:r>
            <w:r>
              <w:rPr>
                <w:rFonts w:hint="eastAsia" w:ascii="宋体" w:hAnsi="宋体" w:eastAsia="宋体"/>
                <w:sz w:val="18"/>
                <w:szCs w:val="18"/>
              </w:rPr>
              <w:t>《报废机动车回收管理办法实施细则》（商务部令</w:t>
            </w:r>
            <w:r>
              <w:rPr>
                <w:rFonts w:ascii="宋体" w:hAnsi="宋体" w:eastAsia="宋体"/>
                <w:sz w:val="18"/>
                <w:szCs w:val="18"/>
              </w:rPr>
              <w:t>2020年第2号</w:t>
            </w:r>
            <w:r>
              <w:rPr>
                <w:rFonts w:hint="eastAsia" w:ascii="宋体" w:hAnsi="宋体" w:eastAsia="宋体"/>
                <w:sz w:val="18"/>
                <w:szCs w:val="18"/>
              </w:rPr>
              <w:t>）第四十八条</w:t>
            </w:r>
            <w:r>
              <w:rPr>
                <w:rFonts w:ascii="宋体" w:hAnsi="宋体" w:eastAsia="宋体"/>
                <w:sz w:val="18"/>
                <w:szCs w:val="18"/>
              </w:rPr>
              <w:t xml:space="preserve"> 违反本细则第二十六条规定，回收拆解企业未按照要求建立报废机动车零部件销售台账并如实记录“五大总成”信息并上传信息系统的，由县级以上地方商务主管部门按照《管理办法》第二十三条规定责令改正，并处1万元以上5万元以下的罚款；情节严重的，责令停业整顿。</w:t>
            </w:r>
          </w:p>
        </w:tc>
        <w:tc>
          <w:tcPr>
            <w:tcW w:w="2451" w:type="dxa"/>
            <w:vAlign w:val="center"/>
          </w:tcPr>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1、立案责任：发现</w:t>
            </w:r>
            <w:r>
              <w:rPr>
                <w:rFonts w:hint="eastAsia" w:ascii="宋体" w:hAnsi="宋体" w:eastAsia="宋体"/>
                <w:sz w:val="18"/>
                <w:szCs w:val="18"/>
              </w:rPr>
              <w:t>报废机动车回收企业</w:t>
            </w:r>
            <w:r>
              <w:rPr>
                <w:rFonts w:hint="eastAsia" w:ascii="宋体" w:hAnsi="宋体" w:eastAsia="宋体" w:cs="Times New Roman"/>
                <w:sz w:val="18"/>
                <w:szCs w:val="18"/>
              </w:rPr>
              <w:t>涉嫌</w:t>
            </w:r>
            <w:r>
              <w:rPr>
                <w:rFonts w:ascii="宋体" w:hAnsi="宋体" w:eastAsia="宋体"/>
                <w:sz w:val="18"/>
                <w:szCs w:val="18"/>
              </w:rPr>
              <w:t>未按照要求建立报废机动车零部件销售台账并如实记录“五大总成”信息并上传信息系统的</w:t>
            </w:r>
            <w:r>
              <w:rPr>
                <w:rFonts w:hint="eastAsia" w:ascii="宋体" w:hAnsi="宋体" w:eastAsia="宋体" w:cs="Times New Roman"/>
                <w:sz w:val="18"/>
                <w:szCs w:val="18"/>
              </w:rPr>
              <w:t>，予以审查，决定是否立案。</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5、决定责任：制作行政处罚决定书，载明行政处罚告知、当事人陈述申辩或者听证情况等内容。</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6、送达责任：行政处罚决定书按法律规定的方式送达当事人。</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7、执行责任：依照生效的行政处罚决定，给予罚款或</w:t>
            </w:r>
            <w:r>
              <w:rPr>
                <w:rFonts w:ascii="宋体" w:hAnsi="宋体" w:eastAsia="宋体"/>
                <w:sz w:val="18"/>
                <w:szCs w:val="18"/>
              </w:rPr>
              <w:t>责令停业整顿</w:t>
            </w:r>
            <w:r>
              <w:rPr>
                <w:rFonts w:hint="eastAsia" w:ascii="宋体" w:hAnsi="宋体" w:eastAsia="宋体" w:cs="Times New Roman"/>
                <w:sz w:val="18"/>
                <w:szCs w:val="18"/>
              </w:rPr>
              <w:t>。</w:t>
            </w:r>
          </w:p>
          <w:p>
            <w:pPr>
              <w:spacing w:line="240" w:lineRule="exac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641" w:type="dxa"/>
            <w:vAlign w:val="center"/>
          </w:tcPr>
          <w:p>
            <w:pPr>
              <w:tabs>
                <w:tab w:val="left" w:pos="7937"/>
              </w:tabs>
              <w:spacing w:line="24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40" w:lineRule="exac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w:t>
            </w:r>
          </w:p>
          <w:p>
            <w:pPr>
              <w:tabs>
                <w:tab w:val="left" w:pos="7937"/>
              </w:tabs>
              <w:spacing w:line="240" w:lineRule="exac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5、在制止以及查处违法案件中受阻，依照有关规定应当向本级人民政府或者上级商务主管部门报告而未报告的；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10、在行政处罚过程中发生腐败行为的；</w:t>
            </w:r>
          </w:p>
          <w:p>
            <w:pPr>
              <w:spacing w:line="240" w:lineRule="exact"/>
              <w:rPr>
                <w:rFonts w:ascii="宋体" w:hAnsi="宋体" w:eastAsia="宋体"/>
                <w:sz w:val="18"/>
                <w:szCs w:val="18"/>
              </w:rPr>
            </w:pPr>
            <w:r>
              <w:rPr>
                <w:rFonts w:hint="eastAsia" w:ascii="宋体" w:hAnsi="宋体" w:eastAsia="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43</w:t>
            </w:r>
          </w:p>
        </w:tc>
        <w:tc>
          <w:tcPr>
            <w:tcW w:w="1259" w:type="dxa"/>
            <w:gridSpan w:val="2"/>
            <w:vAlign w:val="center"/>
          </w:tcPr>
          <w:p>
            <w:pPr>
              <w:spacing w:line="240" w:lineRule="exact"/>
              <w:jc w:val="center"/>
              <w:rPr>
                <w:rFonts w:ascii="宋体" w:hAnsi="宋体" w:eastAsia="宋体"/>
                <w:sz w:val="18"/>
                <w:szCs w:val="18"/>
              </w:rPr>
            </w:pPr>
            <w:r>
              <w:rPr>
                <w:rFonts w:hint="eastAsia" w:ascii="宋体" w:hAnsi="宋体" w:eastAsia="宋体"/>
                <w:sz w:val="18"/>
                <w:szCs w:val="18"/>
              </w:rPr>
              <w:t>行政处罚</w:t>
            </w:r>
          </w:p>
        </w:tc>
        <w:tc>
          <w:tcPr>
            <w:tcW w:w="1981" w:type="dxa"/>
            <w:vAlign w:val="center"/>
          </w:tcPr>
          <w:p>
            <w:pPr>
              <w:spacing w:line="240" w:lineRule="exact"/>
              <w:rPr>
                <w:rFonts w:ascii="宋体" w:hAnsi="宋体" w:eastAsia="宋体"/>
                <w:sz w:val="18"/>
                <w:szCs w:val="18"/>
              </w:rPr>
            </w:pPr>
            <w:r>
              <w:rPr>
                <w:rFonts w:hint="eastAsia" w:ascii="宋体" w:hAnsi="宋体" w:eastAsia="宋体"/>
                <w:sz w:val="18"/>
                <w:szCs w:val="18"/>
              </w:rPr>
              <w:t>对回收拆解企业未按照国家有关标准和规定要求对报废新能源汽车的废旧动力蓄电池或者其他类型储能设施进行拆卸、收集、贮存、运输及回收利用的，或者未将报废新能源汽车车辆相关信息录入有关平台的处罚</w:t>
            </w:r>
          </w:p>
        </w:tc>
        <w:tc>
          <w:tcPr>
            <w:tcW w:w="1292"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发改局</w:t>
            </w:r>
          </w:p>
        </w:tc>
        <w:tc>
          <w:tcPr>
            <w:tcW w:w="2463" w:type="dxa"/>
            <w:gridSpan w:val="3"/>
            <w:vAlign w:val="center"/>
          </w:tcPr>
          <w:p>
            <w:pPr>
              <w:spacing w:line="240" w:lineRule="exact"/>
              <w:rPr>
                <w:rFonts w:ascii="宋体" w:hAnsi="宋体" w:eastAsia="宋体"/>
                <w:sz w:val="18"/>
                <w:szCs w:val="18"/>
              </w:rPr>
            </w:pPr>
            <w:r>
              <w:rPr>
                <w:rFonts w:hint="eastAsia" w:ascii="宋体" w:hAnsi="宋体" w:eastAsia="宋体"/>
                <w:b/>
                <w:bCs/>
                <w:sz w:val="18"/>
                <w:szCs w:val="18"/>
              </w:rPr>
              <w:t>部委规章：</w:t>
            </w:r>
            <w:r>
              <w:rPr>
                <w:rFonts w:hint="eastAsia" w:ascii="宋体" w:hAnsi="宋体" w:eastAsia="宋体"/>
                <w:sz w:val="18"/>
                <w:szCs w:val="18"/>
              </w:rPr>
              <w:t>《报废机动车回收管理办法实施细则》（商务部令</w:t>
            </w:r>
            <w:r>
              <w:rPr>
                <w:rFonts w:ascii="宋体" w:hAnsi="宋体" w:eastAsia="宋体"/>
                <w:sz w:val="18"/>
                <w:szCs w:val="18"/>
              </w:rPr>
              <w:t>2020年第2号</w:t>
            </w:r>
            <w:r>
              <w:rPr>
                <w:rFonts w:hint="eastAsia" w:ascii="宋体" w:hAnsi="宋体" w:eastAsia="宋体"/>
                <w:sz w:val="18"/>
                <w:szCs w:val="18"/>
              </w:rPr>
              <w:t>）第四十九条</w:t>
            </w:r>
            <w:r>
              <w:rPr>
                <w:rFonts w:ascii="宋体" w:hAnsi="宋体" w:eastAsia="宋体"/>
                <w:sz w:val="18"/>
                <w:szCs w:val="18"/>
              </w:rPr>
              <w:t xml:space="preserve"> 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p>
        </w:tc>
        <w:tc>
          <w:tcPr>
            <w:tcW w:w="2451" w:type="dxa"/>
            <w:vAlign w:val="center"/>
          </w:tcPr>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1、立案责任：发现</w:t>
            </w:r>
            <w:r>
              <w:rPr>
                <w:rFonts w:hint="eastAsia" w:ascii="宋体" w:hAnsi="宋体" w:eastAsia="宋体"/>
                <w:sz w:val="18"/>
                <w:szCs w:val="18"/>
              </w:rPr>
              <w:t>报废机动车回收企业</w:t>
            </w:r>
            <w:r>
              <w:rPr>
                <w:rFonts w:hint="eastAsia" w:ascii="宋体" w:hAnsi="宋体" w:eastAsia="宋体" w:cs="Times New Roman"/>
                <w:sz w:val="18"/>
                <w:szCs w:val="18"/>
              </w:rPr>
              <w:t>涉嫌</w:t>
            </w:r>
            <w:r>
              <w:rPr>
                <w:rFonts w:hint="eastAsia" w:ascii="宋体" w:hAnsi="宋体" w:eastAsia="宋体"/>
                <w:sz w:val="18"/>
                <w:szCs w:val="18"/>
              </w:rPr>
              <w:t>未按照国家有关标准和规定要求对报废新能源汽车的废旧动力蓄电池或者其他类型储能设施进行拆卸、收集、贮存、运输及回收利用的，或者未将报废新能源汽车车辆相关信息录入有关平台的</w:t>
            </w:r>
            <w:r>
              <w:rPr>
                <w:rFonts w:hint="eastAsia" w:ascii="宋体" w:hAnsi="宋体" w:eastAsia="宋体" w:cs="Times New Roman"/>
                <w:sz w:val="18"/>
                <w:szCs w:val="18"/>
              </w:rPr>
              <w:t>，会同工信部门予以审查，决定是否立案。</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2、调查责任：商务部门会同工信部门对立案的案件，指定专人负责，及时组织调查取证，与当事人有直接利害关系的应当回避。执法人员不得少于两人，调查时应出示执法证件，允许当应保守有关秘密。</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5、决定责任：制作行政处罚决定书，载明行政处罚告知、当事人陈述申辩或者听证情况等内容。</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6、送达责任：行政处罚决定书按法律规定的方式送达当事人。</w:t>
            </w:r>
          </w:p>
          <w:p>
            <w:pPr>
              <w:spacing w:line="240" w:lineRule="exact"/>
              <w:rPr>
                <w:rFonts w:ascii="宋体" w:hAnsi="宋体" w:eastAsia="宋体" w:cs="Times New Roman"/>
                <w:sz w:val="18"/>
                <w:szCs w:val="18"/>
              </w:rPr>
            </w:pPr>
            <w:r>
              <w:rPr>
                <w:rFonts w:hint="eastAsia" w:ascii="宋体" w:hAnsi="宋体" w:eastAsia="宋体" w:cs="Times New Roman"/>
                <w:sz w:val="18"/>
                <w:szCs w:val="18"/>
              </w:rPr>
              <w:t>7、执行责任：依照生效的行政处罚决定，给予罚款或</w:t>
            </w:r>
            <w:r>
              <w:rPr>
                <w:rFonts w:ascii="宋体" w:hAnsi="宋体" w:eastAsia="宋体"/>
                <w:sz w:val="18"/>
                <w:szCs w:val="18"/>
              </w:rPr>
              <w:t>责令</w:t>
            </w:r>
            <w:r>
              <w:rPr>
                <w:rFonts w:hint="eastAsia" w:ascii="宋体" w:hAnsi="宋体" w:eastAsia="宋体"/>
                <w:sz w:val="18"/>
                <w:szCs w:val="18"/>
              </w:rPr>
              <w:t>改正</w:t>
            </w:r>
            <w:r>
              <w:rPr>
                <w:rFonts w:hint="eastAsia" w:ascii="宋体" w:hAnsi="宋体" w:eastAsia="宋体" w:cs="Times New Roman"/>
                <w:sz w:val="18"/>
                <w:szCs w:val="18"/>
              </w:rPr>
              <w:t>。</w:t>
            </w:r>
          </w:p>
          <w:p>
            <w:pPr>
              <w:spacing w:line="240" w:lineRule="exac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641" w:type="dxa"/>
            <w:vAlign w:val="center"/>
          </w:tcPr>
          <w:p>
            <w:pPr>
              <w:tabs>
                <w:tab w:val="left" w:pos="7937"/>
              </w:tabs>
              <w:spacing w:line="24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40" w:lineRule="exac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w:t>
            </w:r>
          </w:p>
          <w:p>
            <w:pPr>
              <w:tabs>
                <w:tab w:val="left" w:pos="7937"/>
              </w:tabs>
              <w:spacing w:line="240" w:lineRule="exac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5、在制止以及查处违法案件中受阻，依照有关规定应当向本级人民政府或者上级商务主管部门报告而未报告的；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10、在行政处罚过程中发生腐败行为的；</w:t>
            </w:r>
          </w:p>
          <w:p>
            <w:pPr>
              <w:spacing w:line="240" w:lineRule="exact"/>
              <w:rPr>
                <w:rFonts w:ascii="宋体" w:hAnsi="宋体" w:eastAsia="宋体"/>
                <w:sz w:val="18"/>
                <w:szCs w:val="18"/>
              </w:rPr>
            </w:pPr>
            <w:r>
              <w:rPr>
                <w:rFonts w:hint="eastAsia" w:ascii="宋体" w:hAnsi="宋体" w:eastAsia="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44</w:t>
            </w:r>
          </w:p>
        </w:tc>
        <w:tc>
          <w:tcPr>
            <w:tcW w:w="1259" w:type="dxa"/>
            <w:gridSpan w:val="2"/>
            <w:vAlign w:val="center"/>
          </w:tcPr>
          <w:p>
            <w:pPr>
              <w:spacing w:line="240" w:lineRule="exact"/>
              <w:jc w:val="center"/>
              <w:rPr>
                <w:rFonts w:ascii="宋体" w:hAnsi="宋体" w:eastAsia="宋体"/>
                <w:sz w:val="18"/>
                <w:szCs w:val="18"/>
              </w:rPr>
            </w:pPr>
            <w:r>
              <w:rPr>
                <w:rFonts w:hint="eastAsia" w:ascii="宋体" w:hAnsi="宋体" w:eastAsia="宋体"/>
                <w:sz w:val="18"/>
                <w:szCs w:val="18"/>
              </w:rPr>
              <w:t>行政处罚</w:t>
            </w:r>
          </w:p>
        </w:tc>
        <w:tc>
          <w:tcPr>
            <w:tcW w:w="1981" w:type="dxa"/>
            <w:vAlign w:val="center"/>
          </w:tcPr>
          <w:p>
            <w:pPr>
              <w:spacing w:line="240" w:lineRule="exact"/>
              <w:rPr>
                <w:rFonts w:ascii="宋体" w:hAnsi="宋体" w:eastAsia="宋体"/>
                <w:sz w:val="18"/>
                <w:szCs w:val="18"/>
              </w:rPr>
            </w:pPr>
            <w:r>
              <w:rPr>
                <w:rFonts w:hint="eastAsia" w:ascii="宋体" w:hAnsi="宋体" w:eastAsia="宋体"/>
                <w:sz w:val="18"/>
                <w:szCs w:val="18"/>
              </w:rPr>
              <w:t>对回收拆解企业将报废机动车“五大总成”及其他零部件出售给或者交予规定以外企业处理的处罚</w:t>
            </w:r>
          </w:p>
        </w:tc>
        <w:tc>
          <w:tcPr>
            <w:tcW w:w="1292"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发改局</w:t>
            </w:r>
          </w:p>
        </w:tc>
        <w:tc>
          <w:tcPr>
            <w:tcW w:w="2463" w:type="dxa"/>
            <w:gridSpan w:val="3"/>
            <w:vAlign w:val="center"/>
          </w:tcPr>
          <w:p>
            <w:pPr>
              <w:spacing w:line="240" w:lineRule="exact"/>
              <w:rPr>
                <w:rFonts w:ascii="宋体" w:hAnsi="宋体" w:eastAsia="宋体"/>
                <w:sz w:val="18"/>
                <w:szCs w:val="18"/>
              </w:rPr>
            </w:pPr>
            <w:r>
              <w:rPr>
                <w:rFonts w:hint="eastAsia" w:ascii="宋体" w:hAnsi="宋体" w:eastAsia="宋体"/>
                <w:b/>
                <w:bCs/>
                <w:sz w:val="18"/>
                <w:szCs w:val="18"/>
              </w:rPr>
              <w:t>部委规章：</w:t>
            </w:r>
            <w:r>
              <w:rPr>
                <w:rFonts w:hint="eastAsia" w:ascii="宋体" w:hAnsi="宋体" w:eastAsia="宋体"/>
                <w:sz w:val="18"/>
                <w:szCs w:val="18"/>
              </w:rPr>
              <w:t>《报废机动车回收管理办法实施细则》（商务部令</w:t>
            </w:r>
            <w:r>
              <w:rPr>
                <w:rFonts w:ascii="宋体" w:hAnsi="宋体" w:eastAsia="宋体"/>
                <w:sz w:val="18"/>
                <w:szCs w:val="18"/>
              </w:rPr>
              <w:t>2020年第2号</w:t>
            </w:r>
            <w:r>
              <w:rPr>
                <w:rFonts w:hint="eastAsia" w:ascii="宋体" w:hAnsi="宋体" w:eastAsia="宋体"/>
                <w:sz w:val="18"/>
                <w:szCs w:val="18"/>
              </w:rPr>
              <w:t>）第五十条第二款 回收拆解企业将报废机动车“五大总成”及其他零部件出售给或者交予本细则第二十八条、第二十九条规定以外企业处理的，由县级以上地方商务主管部门会同有关部门责令改正，并处</w:t>
            </w:r>
            <w:r>
              <w:rPr>
                <w:rFonts w:ascii="宋体" w:hAnsi="宋体" w:eastAsia="宋体"/>
                <w:sz w:val="18"/>
                <w:szCs w:val="18"/>
              </w:rPr>
              <w:t>1万元以上3万元以下的罚款。</w:t>
            </w:r>
          </w:p>
        </w:tc>
        <w:tc>
          <w:tcPr>
            <w:tcW w:w="2451" w:type="dxa"/>
            <w:vAlign w:val="center"/>
          </w:tcPr>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1、立案责任：发现</w:t>
            </w:r>
            <w:r>
              <w:rPr>
                <w:rFonts w:hint="eastAsia" w:ascii="宋体" w:hAnsi="宋体" w:eastAsia="宋体"/>
                <w:sz w:val="18"/>
                <w:szCs w:val="18"/>
              </w:rPr>
              <w:t>报废机动车回收企业</w:t>
            </w:r>
            <w:r>
              <w:rPr>
                <w:rFonts w:hint="eastAsia" w:ascii="宋体" w:hAnsi="宋体" w:eastAsia="宋体" w:cs="Times New Roman"/>
                <w:sz w:val="18"/>
                <w:szCs w:val="18"/>
              </w:rPr>
              <w:t>涉嫌</w:t>
            </w:r>
            <w:r>
              <w:rPr>
                <w:rFonts w:hint="eastAsia" w:ascii="宋体" w:hAnsi="宋体" w:eastAsia="宋体"/>
                <w:sz w:val="18"/>
                <w:szCs w:val="18"/>
              </w:rPr>
              <w:t>未按照国家有关标准和规定要求对报废新能源汽车的废旧动力蓄电池或者其他类型储能设施进行拆卸、收集、贮存、运输及回收利用的，或者未将报废新能源汽车车辆相关信息录入有关平台的</w:t>
            </w:r>
            <w:r>
              <w:rPr>
                <w:rFonts w:hint="eastAsia" w:ascii="宋体" w:hAnsi="宋体" w:eastAsia="宋体" w:cs="Times New Roman"/>
                <w:sz w:val="18"/>
                <w:szCs w:val="18"/>
              </w:rPr>
              <w:t>，会同有关部门予以审查，决定是否立案。</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2、调查责任：商务部门会同有关部门对立案的案件，指定专人负责，及时组织调查取证，与当事人有直接利害关系的应当回避。执法人员不得少于两人，调查时应出示执法证件，允许当应保守有关秘密。</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5、决定责任：制作行政处罚决定书，载明行政处罚告知、当事人陈述申辩或者听证情况等内容。</w:t>
            </w:r>
          </w:p>
          <w:p>
            <w:pPr>
              <w:tabs>
                <w:tab w:val="left" w:pos="7937"/>
              </w:tabs>
              <w:spacing w:line="240" w:lineRule="exact"/>
              <w:rPr>
                <w:rFonts w:ascii="宋体" w:hAnsi="宋体" w:eastAsia="宋体" w:cs="Times New Roman"/>
                <w:sz w:val="18"/>
                <w:szCs w:val="18"/>
              </w:rPr>
            </w:pPr>
            <w:r>
              <w:rPr>
                <w:rFonts w:hint="eastAsia" w:ascii="宋体" w:hAnsi="宋体" w:eastAsia="宋体" w:cs="Times New Roman"/>
                <w:sz w:val="18"/>
                <w:szCs w:val="18"/>
              </w:rPr>
              <w:t>6、送达责任：行政处罚决定书按法律规定的方式送达当事人。</w:t>
            </w:r>
          </w:p>
          <w:p>
            <w:pPr>
              <w:spacing w:line="240" w:lineRule="exact"/>
              <w:rPr>
                <w:rFonts w:ascii="宋体" w:hAnsi="宋体" w:eastAsia="宋体" w:cs="Times New Roman"/>
                <w:sz w:val="18"/>
                <w:szCs w:val="18"/>
              </w:rPr>
            </w:pPr>
            <w:r>
              <w:rPr>
                <w:rFonts w:hint="eastAsia" w:ascii="宋体" w:hAnsi="宋体" w:eastAsia="宋体" w:cs="Times New Roman"/>
                <w:sz w:val="18"/>
                <w:szCs w:val="18"/>
              </w:rPr>
              <w:t>7、执行责任：依照生效的行政处罚决定，给予罚款或</w:t>
            </w:r>
            <w:r>
              <w:rPr>
                <w:rFonts w:ascii="宋体" w:hAnsi="宋体" w:eastAsia="宋体"/>
                <w:sz w:val="18"/>
                <w:szCs w:val="18"/>
              </w:rPr>
              <w:t>责令</w:t>
            </w:r>
            <w:r>
              <w:rPr>
                <w:rFonts w:hint="eastAsia" w:ascii="宋体" w:hAnsi="宋体" w:eastAsia="宋体"/>
                <w:sz w:val="18"/>
                <w:szCs w:val="18"/>
              </w:rPr>
              <w:t>改正</w:t>
            </w:r>
            <w:r>
              <w:rPr>
                <w:rFonts w:hint="eastAsia" w:ascii="宋体" w:hAnsi="宋体" w:eastAsia="宋体" w:cs="Times New Roman"/>
                <w:sz w:val="18"/>
                <w:szCs w:val="18"/>
              </w:rPr>
              <w:t>。</w:t>
            </w:r>
          </w:p>
          <w:p>
            <w:pPr>
              <w:spacing w:line="240" w:lineRule="exac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641" w:type="dxa"/>
            <w:vAlign w:val="center"/>
          </w:tcPr>
          <w:p>
            <w:pPr>
              <w:tabs>
                <w:tab w:val="left" w:pos="7937"/>
              </w:tabs>
              <w:spacing w:line="24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40" w:lineRule="exac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w:t>
            </w:r>
          </w:p>
          <w:p>
            <w:pPr>
              <w:tabs>
                <w:tab w:val="left" w:pos="7937"/>
              </w:tabs>
              <w:spacing w:line="240" w:lineRule="exac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5、在制止以及查处违法案件中受阻，依照有关规定应当向本级人民政府或者上级商务主管部门报告而未报告的；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40" w:lineRule="exact"/>
              <w:rPr>
                <w:rFonts w:ascii="宋体" w:hAnsi="宋体" w:eastAsia="宋体"/>
                <w:sz w:val="18"/>
                <w:szCs w:val="18"/>
              </w:rPr>
            </w:pPr>
            <w:r>
              <w:rPr>
                <w:rFonts w:hint="eastAsia" w:ascii="宋体" w:hAnsi="宋体" w:eastAsia="宋体"/>
                <w:sz w:val="18"/>
                <w:szCs w:val="18"/>
              </w:rPr>
              <w:t>10、在行政处罚过程中发生腐败行为的；</w:t>
            </w:r>
          </w:p>
          <w:p>
            <w:pPr>
              <w:spacing w:line="240" w:lineRule="exact"/>
              <w:rPr>
                <w:rFonts w:ascii="宋体" w:hAnsi="宋体" w:eastAsia="宋体"/>
                <w:sz w:val="18"/>
                <w:szCs w:val="18"/>
              </w:rPr>
            </w:pPr>
            <w:r>
              <w:rPr>
                <w:rFonts w:hint="eastAsia" w:ascii="宋体" w:hAnsi="宋体" w:eastAsia="宋体"/>
                <w:sz w:val="18"/>
                <w:szCs w:val="18"/>
              </w:rPr>
              <w:t>11、其他违反法律法规规章文件规定的行为。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45</w:t>
            </w:r>
          </w:p>
        </w:tc>
        <w:tc>
          <w:tcPr>
            <w:tcW w:w="1259" w:type="dxa"/>
            <w:gridSpan w:val="2"/>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行政强制</w:t>
            </w:r>
          </w:p>
        </w:tc>
        <w:tc>
          <w:tcPr>
            <w:tcW w:w="1981"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查封、扣押涉嫌违法的食盐、原材料、工具、设备</w:t>
            </w:r>
          </w:p>
        </w:tc>
        <w:tc>
          <w:tcPr>
            <w:tcW w:w="1292"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发改局</w:t>
            </w:r>
          </w:p>
        </w:tc>
        <w:tc>
          <w:tcPr>
            <w:tcW w:w="2463" w:type="dxa"/>
            <w:gridSpan w:val="3"/>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《食盐专营办法》（国务院令第696号）第二十三条 盐业主管部门依法履行监督检查职责，可以采取下列措施：（一）向有关单位和个人了解情况；（二）查阅或者复制有关合同、票据、账簿、购销记录及其他有关资料；（三）查封、扣押与涉嫌盐业违法行为有关的食盐及原材料，以及用于违法生产或者销售食盐的工具、设备；（四）查封涉嫌违法生产或者销售食盐的场所。采取前款第三项、第四项规定的措施，应当向盐业主管部门主要负责人书面报告，并经批准。盐业主管部门调查涉嫌盐业违法行为，应当遵守《中华人民共和国行政强制法》和其他有关法律、行政法规的规定。</w:t>
            </w:r>
          </w:p>
        </w:tc>
        <w:tc>
          <w:tcPr>
            <w:tcW w:w="245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1.催告责任：对涉嫌盐业违法行为有关企业或个人应当下达催告通知书，并按有关规定载明相关内容。</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2.决定责任：充分听取当事人的意见，无正当理由的，向行政机关负责人报告并经批准做出强制执行决定，送达决定书。根据中止和终结执行的适用情形，做出中止或终结执行决定。</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3.执行责任：由工信部门组织相关查封扣押。</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4.事后监管责任：现场检查查封扣押的情况。</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5.其他法律法规规章文件规定应履行的责任。</w:t>
            </w:r>
          </w:p>
        </w:tc>
        <w:tc>
          <w:tcPr>
            <w:tcW w:w="264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因不履行或不正确履行行政职责，有下列情形的，行政机关及相关工作人员应当承担相应责任：</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1.对不符合条件的实施行政强制的；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2.对应当查封扣押而未实施的；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3.因违法实施，给行政相对人造成损失的；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4.违反法定权限、程序实施查封扣押的；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5.在行使行政强制权过程中玩忽职守、滥用职权的；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6.在行使行政强制权过程中发生腐败行为的；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7.其他违反法律法规规章文件规定的行为。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40" w:lineRule="exact"/>
              <w:jc w:val="center"/>
              <w:rPr>
                <w:rFonts w:ascii="宋体" w:hAnsi="宋体" w:eastAsia="宋体" w:cs="宋体"/>
                <w:sz w:val="18"/>
                <w:szCs w:val="18"/>
              </w:rPr>
            </w:pPr>
            <w:r>
              <w:rPr>
                <w:rFonts w:hint="eastAsia" w:ascii="宋体" w:hAnsi="宋体" w:eastAsia="宋体" w:cs="宋体"/>
                <w:sz w:val="18"/>
                <w:szCs w:val="18"/>
              </w:rPr>
              <w:t>46</w:t>
            </w:r>
          </w:p>
        </w:tc>
        <w:tc>
          <w:tcPr>
            <w:tcW w:w="1259" w:type="dxa"/>
            <w:gridSpan w:val="2"/>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行政强制</w:t>
            </w:r>
          </w:p>
        </w:tc>
        <w:tc>
          <w:tcPr>
            <w:tcW w:w="1981"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查封涉嫌销售食盐的场所</w:t>
            </w:r>
          </w:p>
        </w:tc>
        <w:tc>
          <w:tcPr>
            <w:tcW w:w="1292"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发改局</w:t>
            </w:r>
          </w:p>
        </w:tc>
        <w:tc>
          <w:tcPr>
            <w:tcW w:w="2463" w:type="dxa"/>
            <w:gridSpan w:val="3"/>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《食盐专营办法》（国务院令第696号）第二十三条 盐业主管部门依法履行监督检查职责，可以采取下列措施：（一）向有关单位和个人了解情况；（二）查阅或者复制有关合同、票据、账簿、购销记录及其他有关资料；（三）查封、扣押与涉嫌盐业违法行为有关的食盐及原材料，以及用于违法生产或者销售食盐的工具、设备；（四）查封涉嫌违法生产或者销售食盐的场所。采取前款第三项、第四项规定的措施，应当向盐业主管部门主要负责人书面报告，并经批准。盐业主管部门调查涉嫌盐业违法行为，应当遵守《中华人民共和国行政强制法》和其他有关法律、行政法规的规定。</w:t>
            </w:r>
          </w:p>
        </w:tc>
        <w:tc>
          <w:tcPr>
            <w:tcW w:w="245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1.催告责任：对涉嫌盐业违法行为有关企业或个人应当下达催告通知书，并按有关规定载明相关内容。</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2.决定责任：充分听取当事人的意见，无正当理由的，向行政机关负责人报告并经批准作出强制执行决定，送达决定书。根据中止和终结执行的适用情形，做出中止或终结执行决定。</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3.执行责任：由工信部门组织相关查封扣押。</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4.事后监管责任：现场检查查封扣押的情况。</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5.其他法律法规规章文件规定应履行的责任。</w:t>
            </w:r>
          </w:p>
        </w:tc>
        <w:tc>
          <w:tcPr>
            <w:tcW w:w="264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因不履行或不正确履行行政职责，有下列情形的，行政机关及相关工作人员应当承担相应责任：</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1.对不符合条件的场所实施查封的；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2.对应当查封涉事场所而未实施查封的；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3.因违法实施，给行政相对人造成损失的；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4.违反法定权限、程序实施查封扣押的；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5.在查封场所过程中玩忽职守、滥用职权的；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6.在查封场所过程中发生腐败行为的；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7.其他违反法律法规规章文件规定的行为。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47</w:t>
            </w:r>
          </w:p>
        </w:tc>
        <w:tc>
          <w:tcPr>
            <w:tcW w:w="1259" w:type="dxa"/>
            <w:gridSpan w:val="2"/>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行政检查</w:t>
            </w:r>
          </w:p>
        </w:tc>
        <w:tc>
          <w:tcPr>
            <w:tcW w:w="1981" w:type="dxa"/>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中央预算内投资补助和贴息资金项目实施情况监督检查</w:t>
            </w:r>
          </w:p>
        </w:tc>
        <w:tc>
          <w:tcPr>
            <w:tcW w:w="1292"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1.《中央预算内投资补助和贴息项目管理办法》（国家发展和改革委员会令第45号）第二十三条</w:t>
            </w:r>
          </w:p>
        </w:tc>
        <w:tc>
          <w:tcPr>
            <w:tcW w:w="2451"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1.检查责任：对中央预算内投资补助和贴息资金项目实施情况组织监督检查；</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处置责任：对打捆和切块下达投资计划的项目存在转移、侵占或者挪用投资补助和贴息资金的，责令其限期整改；拒不整改或者整改后仍不符合要求的，核减、收回或者停止拨付投资补助和贴息资金，暂停其申报中央投资补助和贴息项目，将相关信息纳入全国信用信息共享平台和在“信用中国”网站公开，并可以根据情节轻重提请或者移交有关机关依法追究有关责任人的行政或者法律责任；</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3.移送责任：对构成违法犯罪的移交司法机关；</w:t>
            </w:r>
          </w:p>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4.其他责任：法律法规规章等规定应履行的责任。</w:t>
            </w:r>
          </w:p>
        </w:tc>
        <w:tc>
          <w:tcPr>
            <w:tcW w:w="2641"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1.不对本辖区内中央预算内投资补助和贴息资金项目实施情况进行监督检查的；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2.对检查中发现的问题不责令限期整改、依法实施处罚的；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3.对构成犯罪的不移交司法机关的；</w:t>
            </w:r>
          </w:p>
          <w:p>
            <w:pPr>
              <w:spacing w:line="240" w:lineRule="exact"/>
              <w:rPr>
                <w:rFonts w:ascii="宋体" w:hAnsi="宋体" w:eastAsia="宋体" w:cs="宋体"/>
                <w:spacing w:val="-4"/>
                <w:sz w:val="18"/>
                <w:szCs w:val="18"/>
              </w:rPr>
            </w:pPr>
            <w:r>
              <w:rPr>
                <w:rFonts w:hint="eastAsia" w:ascii="宋体" w:hAnsi="宋体" w:eastAsia="宋体" w:cs="宋体"/>
                <w:spacing w:val="-4"/>
                <w:sz w:val="18"/>
                <w:szCs w:val="18"/>
              </w:rPr>
              <w:t>4.对监督检查发现的问题，整改完成后，不对整改情况组织进行核查；</w:t>
            </w:r>
          </w:p>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5.其他违反法律法规规章文件规定的行为。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48</w:t>
            </w:r>
          </w:p>
        </w:tc>
        <w:tc>
          <w:tcPr>
            <w:tcW w:w="1259" w:type="dxa"/>
            <w:gridSpan w:val="2"/>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行政检查</w:t>
            </w:r>
          </w:p>
        </w:tc>
        <w:tc>
          <w:tcPr>
            <w:tcW w:w="1981" w:type="dxa"/>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对水泥、预拌混凝土和预拌砂浆的生产、经营、运输、使用监督检查</w:t>
            </w:r>
          </w:p>
        </w:tc>
        <w:tc>
          <w:tcPr>
            <w:tcW w:w="1292"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1.《河北省促进散装水泥发展条例》第四条</w:t>
            </w:r>
          </w:p>
        </w:tc>
        <w:tc>
          <w:tcPr>
            <w:tcW w:w="2451"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1.检查责任：对水泥、预拌混凝土和预拌砂浆的生产、经营、运输、使用情况组织监督检查；</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2.处置责任：对监督检查发现的问题，责令其限期整改、依法实施处罚；</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3.对构成违法犯罪的移交司法机关；</w:t>
            </w:r>
          </w:p>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4.其他责任：法律法规规章等规定应履行的责任。</w:t>
            </w:r>
          </w:p>
        </w:tc>
        <w:tc>
          <w:tcPr>
            <w:tcW w:w="2641"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1.不依法履行监督管理职责的；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2.收到有关违法行为的投诉举报，不依法处理的；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3.违反规定征收、使用散装水泥专项资金的；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4.其他滥用职权、玩忽职守、徇私舞弊的行为。</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5.其他违反法律法规规章文件规定的行为。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49</w:t>
            </w:r>
          </w:p>
        </w:tc>
        <w:tc>
          <w:tcPr>
            <w:tcW w:w="1259" w:type="dxa"/>
            <w:gridSpan w:val="2"/>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行政检查</w:t>
            </w:r>
          </w:p>
        </w:tc>
        <w:tc>
          <w:tcPr>
            <w:tcW w:w="1981" w:type="dxa"/>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对节能法律、法规和节能标准执行情况监督检查</w:t>
            </w:r>
          </w:p>
        </w:tc>
        <w:tc>
          <w:tcPr>
            <w:tcW w:w="1292"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1.《中华人民共和国节约能源法》第十二条</w:t>
            </w:r>
          </w:p>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2.《河北省节约能源条例》第五条</w:t>
            </w:r>
          </w:p>
        </w:tc>
        <w:tc>
          <w:tcPr>
            <w:tcW w:w="2451"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1.检查责任：对节能法律、法规和节能标准执行情况组织监督检查；</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2.处置责任：对监督检查发现的问题，责令其限期整改、依法实施处罚；</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3.移送责任：及时予以公告，对构成违法犯罪的移交司法机关；</w:t>
            </w:r>
          </w:p>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4.其他责任：法律法规规章等规定应履行的责任。</w:t>
            </w:r>
          </w:p>
        </w:tc>
        <w:tc>
          <w:tcPr>
            <w:tcW w:w="2641"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1.不对本辖区内重点用能单位进行监督检查的；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2.对检查中发现的问题不责令限期整改、依法实施处罚的；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3.对构成犯罪的不移交司法机关的；</w:t>
            </w:r>
          </w:p>
          <w:p>
            <w:pPr>
              <w:spacing w:line="240" w:lineRule="exact"/>
              <w:rPr>
                <w:rFonts w:ascii="宋体" w:hAnsi="宋体" w:eastAsia="宋体" w:cs="宋体"/>
                <w:spacing w:val="-4"/>
                <w:sz w:val="18"/>
                <w:szCs w:val="18"/>
              </w:rPr>
            </w:pPr>
            <w:r>
              <w:rPr>
                <w:rFonts w:hint="eastAsia" w:ascii="宋体" w:hAnsi="宋体" w:eastAsia="宋体" w:cs="宋体"/>
                <w:spacing w:val="-4"/>
                <w:sz w:val="18"/>
                <w:szCs w:val="18"/>
              </w:rPr>
              <w:t>4.对监督检查发现的问题，整改完成后，不对整改情况组织进行核查；</w:t>
            </w:r>
          </w:p>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5.其他违反法律法规规章文件规定的行为。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50</w:t>
            </w:r>
          </w:p>
        </w:tc>
        <w:tc>
          <w:tcPr>
            <w:tcW w:w="1259" w:type="dxa"/>
            <w:gridSpan w:val="2"/>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行政检查</w:t>
            </w:r>
          </w:p>
        </w:tc>
        <w:tc>
          <w:tcPr>
            <w:tcW w:w="1981" w:type="dxa"/>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对电力供应与使用监督检查</w:t>
            </w:r>
          </w:p>
        </w:tc>
        <w:tc>
          <w:tcPr>
            <w:tcW w:w="1292"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shd w:val="clear" w:color="auto" w:fill="FFFFFF"/>
              <w:autoSpaceDN w:val="0"/>
              <w:spacing w:line="220" w:lineRule="exact"/>
              <w:textAlignment w:val="center"/>
              <w:rPr>
                <w:rFonts w:ascii="宋体" w:hAnsi="宋体" w:eastAsia="宋体" w:cs="宋体"/>
                <w:color w:val="000000"/>
                <w:sz w:val="18"/>
                <w:szCs w:val="18"/>
              </w:rPr>
            </w:pPr>
            <w:r>
              <w:rPr>
                <w:rFonts w:hint="eastAsia" w:ascii="宋体" w:hAnsi="宋体" w:eastAsia="宋体" w:cs="宋体"/>
                <w:sz w:val="18"/>
                <w:szCs w:val="18"/>
              </w:rPr>
              <w:t>1.《电力供应与使用条例》第三条</w:t>
            </w:r>
          </w:p>
        </w:tc>
        <w:tc>
          <w:tcPr>
            <w:tcW w:w="2451"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1.检查责任：对电力供应与使用情况组织监督检查；</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2.处置责任：对监督检查发现的问题，责令其限期整改、依法实施处罚；</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3.移送责任：及时予以公告，对构成违法犯罪的移交司法机关；</w:t>
            </w:r>
          </w:p>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4.其他责任：法律法规规章等规定应履行的责任。</w:t>
            </w:r>
          </w:p>
        </w:tc>
        <w:tc>
          <w:tcPr>
            <w:tcW w:w="2641"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1.不对电力供应与使用情况进行监督检查的；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2.对检查中发现的问题不责令限期整改、依法实施处罚的；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3.对构成犯罪的不移交司法机关的；</w:t>
            </w:r>
          </w:p>
          <w:p>
            <w:pPr>
              <w:spacing w:line="240" w:lineRule="exact"/>
              <w:rPr>
                <w:rFonts w:ascii="宋体" w:hAnsi="宋体" w:eastAsia="宋体" w:cs="宋体"/>
                <w:spacing w:val="-4"/>
                <w:sz w:val="18"/>
                <w:szCs w:val="18"/>
              </w:rPr>
            </w:pPr>
            <w:r>
              <w:rPr>
                <w:rFonts w:hint="eastAsia" w:ascii="宋体" w:hAnsi="宋体" w:eastAsia="宋体" w:cs="宋体"/>
                <w:spacing w:val="-4"/>
                <w:sz w:val="18"/>
                <w:szCs w:val="18"/>
              </w:rPr>
              <w:t>4.对监督检查发现的问题，整改完成后，不对整改情况组织进行核查；</w:t>
            </w:r>
          </w:p>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 xml:space="preserve">5.其他违反法律法规规章文件规定的行为。 </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51</w:t>
            </w:r>
          </w:p>
        </w:tc>
        <w:tc>
          <w:tcPr>
            <w:tcW w:w="1259" w:type="dxa"/>
            <w:gridSpan w:val="2"/>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行政检查</w:t>
            </w:r>
          </w:p>
        </w:tc>
        <w:tc>
          <w:tcPr>
            <w:tcW w:w="1981" w:type="dxa"/>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企业投资项目的监督检查</w:t>
            </w:r>
          </w:p>
        </w:tc>
        <w:tc>
          <w:tcPr>
            <w:tcW w:w="1292"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1.《企业投资项目核准和备案管理条例》第十六条</w:t>
            </w:r>
          </w:p>
        </w:tc>
        <w:tc>
          <w:tcPr>
            <w:tcW w:w="2451"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1.检查责任：对企业投资项目核准和备案行为组织监督检查；</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2.处置责任：对监督检查发现的问题，责令其限期整改、依法实施处罚；</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3.移送责任：及时予以公告，对构成违法犯罪的移交司法机关；</w:t>
            </w:r>
          </w:p>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4.其他责任：法律法规规章等规定应履行的责任。</w:t>
            </w:r>
          </w:p>
        </w:tc>
        <w:tc>
          <w:tcPr>
            <w:tcW w:w="2641"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1.不对本辖区内核准备案企业进行监督检查的；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2.对检查中发现的问题不责令限期整改、依法实施处罚的；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3.对构成犯罪的不移交司法机关的；</w:t>
            </w:r>
          </w:p>
          <w:p>
            <w:pPr>
              <w:spacing w:line="240" w:lineRule="exact"/>
              <w:rPr>
                <w:rFonts w:ascii="宋体" w:hAnsi="宋体" w:eastAsia="宋体" w:cs="宋体"/>
                <w:spacing w:val="-4"/>
                <w:sz w:val="18"/>
                <w:szCs w:val="18"/>
              </w:rPr>
            </w:pPr>
            <w:r>
              <w:rPr>
                <w:rFonts w:hint="eastAsia" w:ascii="宋体" w:hAnsi="宋体" w:eastAsia="宋体" w:cs="宋体"/>
                <w:sz w:val="18"/>
                <w:szCs w:val="18"/>
              </w:rPr>
              <w:t>4.</w:t>
            </w:r>
            <w:r>
              <w:rPr>
                <w:rFonts w:hint="eastAsia" w:ascii="宋体" w:hAnsi="宋体" w:eastAsia="宋体" w:cs="宋体"/>
                <w:spacing w:val="-4"/>
                <w:sz w:val="18"/>
                <w:szCs w:val="18"/>
              </w:rPr>
              <w:t>对监督检查发现的问题，整改完成后，不对整改情况组织进行核查；</w:t>
            </w:r>
          </w:p>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5.其他违反法律法规规章文件规定的行为。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52</w:t>
            </w:r>
          </w:p>
        </w:tc>
        <w:tc>
          <w:tcPr>
            <w:tcW w:w="1259" w:type="dxa"/>
            <w:gridSpan w:val="2"/>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行政检查</w:t>
            </w:r>
          </w:p>
        </w:tc>
        <w:tc>
          <w:tcPr>
            <w:tcW w:w="1981" w:type="dxa"/>
            <w:vAlign w:val="center"/>
          </w:tcPr>
          <w:p>
            <w:pPr>
              <w:tabs>
                <w:tab w:val="left" w:pos="7937"/>
              </w:tabs>
              <w:spacing w:line="240" w:lineRule="exact"/>
              <w:jc w:val="left"/>
              <w:rPr>
                <w:rFonts w:ascii="宋体" w:hAnsi="宋体" w:eastAsia="宋体" w:cs="宋体"/>
                <w:sz w:val="18"/>
                <w:szCs w:val="18"/>
              </w:rPr>
            </w:pPr>
            <w:r>
              <w:rPr>
                <w:rFonts w:hint="eastAsia" w:ascii="宋体" w:hAnsi="宋体" w:eastAsia="宋体" w:cs="宋体"/>
                <w:sz w:val="18"/>
                <w:szCs w:val="18"/>
              </w:rPr>
              <w:t>对辖区粮食收购、储存、运输活动和政策性用粮购销活动的检查</w:t>
            </w:r>
          </w:p>
          <w:p>
            <w:pPr>
              <w:tabs>
                <w:tab w:val="left" w:pos="7937"/>
              </w:tabs>
              <w:spacing w:line="240" w:lineRule="exact"/>
              <w:jc w:val="left"/>
              <w:rPr>
                <w:rFonts w:ascii="宋体" w:hAnsi="宋体" w:eastAsia="宋体" w:cs="宋体"/>
                <w:sz w:val="18"/>
                <w:szCs w:val="18"/>
              </w:rPr>
            </w:pPr>
          </w:p>
          <w:p>
            <w:pPr>
              <w:tabs>
                <w:tab w:val="left" w:pos="7937"/>
              </w:tabs>
              <w:spacing w:line="240" w:lineRule="exact"/>
              <w:rPr>
                <w:rFonts w:ascii="宋体" w:hAnsi="宋体" w:eastAsia="宋体" w:cs="宋体"/>
                <w:color w:val="000000"/>
                <w:sz w:val="18"/>
                <w:szCs w:val="18"/>
              </w:rPr>
            </w:pPr>
          </w:p>
        </w:tc>
        <w:tc>
          <w:tcPr>
            <w:tcW w:w="1292" w:type="dxa"/>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tabs>
                <w:tab w:val="left" w:pos="7937"/>
              </w:tabs>
              <w:spacing w:line="240" w:lineRule="exact"/>
              <w:jc w:val="left"/>
              <w:rPr>
                <w:rFonts w:ascii="宋体" w:hAnsi="宋体" w:eastAsia="宋体" w:cs="宋体"/>
                <w:sz w:val="18"/>
                <w:szCs w:val="18"/>
              </w:rPr>
            </w:pPr>
            <w:r>
              <w:rPr>
                <w:rFonts w:hint="eastAsia" w:ascii="宋体" w:hAnsi="宋体" w:eastAsia="宋体" w:cs="宋体"/>
                <w:sz w:val="18"/>
                <w:szCs w:val="18"/>
              </w:rPr>
              <w:t>《粮食流通条例》第34条：粮食行政管理部门依照本条例对粮食经营者从事粮食收购、储存、运输活动和政策性用粮的购销活动，以及执行国家粮食流通统计制度的情况进行监督检查。</w:t>
            </w:r>
          </w:p>
          <w:p>
            <w:pPr>
              <w:tabs>
                <w:tab w:val="left" w:pos="7937"/>
              </w:tabs>
              <w:spacing w:line="240" w:lineRule="exact"/>
              <w:jc w:val="left"/>
              <w:rPr>
                <w:rFonts w:ascii="宋体" w:hAnsi="宋体" w:eastAsia="宋体" w:cs="宋体"/>
                <w:color w:val="000000"/>
                <w:sz w:val="18"/>
                <w:szCs w:val="18"/>
              </w:rPr>
            </w:pPr>
          </w:p>
        </w:tc>
        <w:tc>
          <w:tcPr>
            <w:tcW w:w="2451" w:type="dxa"/>
            <w:vAlign w:val="center"/>
          </w:tcPr>
          <w:p>
            <w:pPr>
              <w:tabs>
                <w:tab w:val="left" w:pos="7937"/>
              </w:tabs>
              <w:spacing w:line="240" w:lineRule="exact"/>
              <w:jc w:val="left"/>
              <w:rPr>
                <w:rFonts w:ascii="宋体" w:hAnsi="宋体" w:eastAsia="宋体" w:cs="宋体"/>
                <w:sz w:val="18"/>
                <w:szCs w:val="18"/>
              </w:rPr>
            </w:pPr>
            <w:r>
              <w:rPr>
                <w:rFonts w:hint="eastAsia" w:ascii="宋体" w:hAnsi="宋体" w:eastAsia="宋体" w:cs="宋体"/>
                <w:sz w:val="18"/>
                <w:szCs w:val="18"/>
              </w:rPr>
              <w:t>1.检查责任：对本辖区负责粮食收购、储存、运输活动和政策性粮食用粮购销活动的监督检查。</w:t>
            </w:r>
          </w:p>
          <w:p>
            <w:pPr>
              <w:spacing w:line="240" w:lineRule="exact"/>
              <w:rPr>
                <w:rFonts w:ascii="宋体" w:hAnsi="宋体" w:eastAsia="宋体" w:cs="宋体"/>
                <w:sz w:val="18"/>
                <w:szCs w:val="18"/>
              </w:rPr>
            </w:pPr>
            <w:r>
              <w:rPr>
                <w:rFonts w:hint="eastAsia" w:ascii="宋体" w:hAnsi="宋体" w:eastAsia="宋体" w:cs="宋体"/>
                <w:sz w:val="18"/>
                <w:szCs w:val="18"/>
              </w:rPr>
              <w:t>2.处置责任：对监督检查发现的问题，责令限期整改、依法实施处罚；</w:t>
            </w:r>
          </w:p>
          <w:p>
            <w:pPr>
              <w:spacing w:line="240" w:lineRule="exact"/>
              <w:rPr>
                <w:rFonts w:ascii="宋体" w:hAnsi="宋体" w:eastAsia="宋体" w:cs="宋体"/>
                <w:sz w:val="18"/>
                <w:szCs w:val="18"/>
              </w:rPr>
            </w:pPr>
            <w:r>
              <w:rPr>
                <w:rFonts w:hint="eastAsia" w:ascii="宋体" w:hAnsi="宋体" w:eastAsia="宋体" w:cs="宋体"/>
                <w:sz w:val="18"/>
                <w:szCs w:val="18"/>
              </w:rPr>
              <w:t>3.移送责任：及时予以公告，对构成违法犯罪的移交司法机关；</w:t>
            </w:r>
          </w:p>
          <w:p>
            <w:pPr>
              <w:spacing w:line="240" w:lineRule="exact"/>
              <w:rPr>
                <w:rFonts w:ascii="宋体" w:hAnsi="宋体" w:eastAsia="宋体" w:cs="宋体"/>
                <w:sz w:val="18"/>
                <w:szCs w:val="18"/>
              </w:rPr>
            </w:pPr>
            <w:r>
              <w:rPr>
                <w:rFonts w:hint="eastAsia" w:ascii="宋体" w:hAnsi="宋体" w:eastAsia="宋体" w:cs="宋体"/>
                <w:sz w:val="18"/>
                <w:szCs w:val="18"/>
              </w:rPr>
              <w:t>4.事后管理责任：对监督检查发现的问题，责令整改完成后，对整改情况组织进行核查；</w:t>
            </w:r>
          </w:p>
          <w:p>
            <w:pPr>
              <w:spacing w:line="240" w:lineRule="exact"/>
              <w:rPr>
                <w:rFonts w:ascii="宋体" w:hAnsi="宋体" w:eastAsia="宋体" w:cs="宋体"/>
                <w:sz w:val="18"/>
                <w:szCs w:val="18"/>
              </w:rPr>
            </w:pPr>
            <w:r>
              <w:rPr>
                <w:rFonts w:hint="eastAsia" w:ascii="宋体" w:hAnsi="宋体" w:eastAsia="宋体" w:cs="宋体"/>
                <w:sz w:val="18"/>
                <w:szCs w:val="18"/>
              </w:rPr>
              <w:t>5.其他责任：法律法规规章等规定应履行的责任。</w:t>
            </w:r>
          </w:p>
          <w:p>
            <w:pPr>
              <w:tabs>
                <w:tab w:val="left" w:pos="7937"/>
              </w:tabs>
              <w:spacing w:line="240" w:lineRule="exact"/>
              <w:jc w:val="left"/>
              <w:rPr>
                <w:rFonts w:ascii="宋体" w:hAnsi="宋体" w:eastAsia="宋体" w:cs="宋体"/>
                <w:color w:val="000000"/>
                <w:sz w:val="18"/>
                <w:szCs w:val="18"/>
              </w:rPr>
            </w:pPr>
          </w:p>
        </w:tc>
        <w:tc>
          <w:tcPr>
            <w:tcW w:w="2641" w:type="dxa"/>
            <w:vAlign w:val="center"/>
          </w:tcPr>
          <w:p>
            <w:pPr>
              <w:tabs>
                <w:tab w:val="left" w:pos="7937"/>
              </w:tabs>
              <w:spacing w:line="260" w:lineRule="exact"/>
              <w:rPr>
                <w:rFonts w:hint="eastAsia" w:ascii="宋体" w:hAnsi="宋体" w:eastAsia="宋体" w:cs="宋体"/>
                <w:sz w:val="18"/>
                <w:szCs w:val="18"/>
                <w:lang w:eastAsia="zh-CN"/>
              </w:rPr>
            </w:pPr>
          </w:p>
          <w:p>
            <w:pPr>
              <w:tabs>
                <w:tab w:val="left" w:pos="7937"/>
              </w:tabs>
              <w:spacing w:line="260" w:lineRule="exac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spacing w:line="240" w:lineRule="exact"/>
              <w:rPr>
                <w:rFonts w:ascii="宋体" w:hAnsi="宋体" w:eastAsia="宋体" w:cs="宋体"/>
                <w:spacing w:val="-4"/>
                <w:sz w:val="18"/>
                <w:szCs w:val="18"/>
              </w:rPr>
            </w:pPr>
            <w:r>
              <w:rPr>
                <w:rFonts w:hint="eastAsia" w:ascii="宋体" w:hAnsi="宋体" w:eastAsia="宋体" w:cs="宋体"/>
                <w:spacing w:val="-4"/>
                <w:sz w:val="18"/>
                <w:szCs w:val="18"/>
              </w:rPr>
              <w:t>1.不对本辖区相关职责内工作情况组织监督检查；</w:t>
            </w:r>
          </w:p>
          <w:p>
            <w:pPr>
              <w:spacing w:line="240" w:lineRule="exact"/>
              <w:rPr>
                <w:rFonts w:ascii="宋体" w:hAnsi="宋体" w:eastAsia="宋体" w:cs="宋体"/>
                <w:spacing w:val="-4"/>
                <w:sz w:val="18"/>
                <w:szCs w:val="18"/>
              </w:rPr>
            </w:pPr>
            <w:r>
              <w:rPr>
                <w:rFonts w:hint="eastAsia" w:ascii="宋体" w:hAnsi="宋体" w:eastAsia="宋体" w:cs="宋体"/>
                <w:spacing w:val="-4"/>
                <w:sz w:val="18"/>
                <w:szCs w:val="18"/>
              </w:rPr>
              <w:t>2.对在检查中发现的问题，不责令限期整改、不依法实施处罚；</w:t>
            </w:r>
          </w:p>
          <w:p>
            <w:pPr>
              <w:spacing w:line="240" w:lineRule="exact"/>
              <w:rPr>
                <w:rFonts w:ascii="宋体" w:hAnsi="宋体" w:eastAsia="宋体" w:cs="宋体"/>
                <w:spacing w:val="-4"/>
                <w:sz w:val="18"/>
                <w:szCs w:val="18"/>
              </w:rPr>
            </w:pPr>
            <w:r>
              <w:rPr>
                <w:rFonts w:hint="eastAsia" w:ascii="宋体" w:hAnsi="宋体" w:eastAsia="宋体" w:cs="宋体"/>
                <w:spacing w:val="-4"/>
                <w:sz w:val="18"/>
                <w:szCs w:val="18"/>
              </w:rPr>
              <w:t>3.不及时予以公告，对构成违法犯罪的不移交司法机关；</w:t>
            </w:r>
          </w:p>
          <w:p>
            <w:pPr>
              <w:spacing w:line="240" w:lineRule="exact"/>
              <w:rPr>
                <w:rFonts w:ascii="宋体" w:hAnsi="宋体" w:eastAsia="宋体" w:cs="宋体"/>
                <w:spacing w:val="-4"/>
                <w:sz w:val="18"/>
                <w:szCs w:val="18"/>
              </w:rPr>
            </w:pPr>
            <w:r>
              <w:rPr>
                <w:rFonts w:hint="eastAsia" w:ascii="宋体" w:hAnsi="宋体" w:eastAsia="宋体" w:cs="宋体"/>
                <w:spacing w:val="-4"/>
                <w:sz w:val="18"/>
                <w:szCs w:val="18"/>
              </w:rPr>
              <w:t>4.对监督检查发现的问题，整改完成后，不对整改情况组织进行核查；</w:t>
            </w:r>
          </w:p>
          <w:p>
            <w:pPr>
              <w:spacing w:line="240" w:lineRule="exact"/>
              <w:rPr>
                <w:rFonts w:ascii="宋体" w:hAnsi="宋体" w:eastAsia="宋体" w:cs="宋体"/>
                <w:sz w:val="18"/>
                <w:szCs w:val="18"/>
              </w:rPr>
            </w:pPr>
            <w:r>
              <w:rPr>
                <w:rFonts w:hint="eastAsia" w:ascii="宋体" w:hAnsi="宋体" w:eastAsia="宋体" w:cs="宋体"/>
                <w:spacing w:val="-4"/>
                <w:sz w:val="18"/>
                <w:szCs w:val="18"/>
              </w:rPr>
              <w:t>5.其他违反法律法规规章文件规定的行为。</w:t>
            </w:r>
          </w:p>
          <w:p>
            <w:pPr>
              <w:tabs>
                <w:tab w:val="left" w:pos="7937"/>
              </w:tabs>
              <w:spacing w:line="260" w:lineRule="exact"/>
              <w:rPr>
                <w:rFonts w:ascii="宋体" w:hAnsi="宋体" w:eastAsia="宋体" w:cs="宋体"/>
                <w:color w:val="000000"/>
                <w:sz w:val="18"/>
                <w:szCs w:val="18"/>
              </w:rPr>
            </w:pP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53</w:t>
            </w:r>
          </w:p>
        </w:tc>
        <w:tc>
          <w:tcPr>
            <w:tcW w:w="1259" w:type="dxa"/>
            <w:gridSpan w:val="2"/>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行政检查</w:t>
            </w:r>
          </w:p>
        </w:tc>
        <w:tc>
          <w:tcPr>
            <w:tcW w:w="1981" w:type="dxa"/>
            <w:vAlign w:val="center"/>
          </w:tcPr>
          <w:p>
            <w:pPr>
              <w:tabs>
                <w:tab w:val="left" w:pos="7937"/>
              </w:tabs>
              <w:spacing w:line="240" w:lineRule="exact"/>
              <w:jc w:val="left"/>
              <w:rPr>
                <w:rFonts w:ascii="宋体" w:hAnsi="宋体" w:eastAsia="宋体" w:cs="宋体"/>
                <w:sz w:val="18"/>
                <w:szCs w:val="18"/>
              </w:rPr>
            </w:pPr>
            <w:r>
              <w:rPr>
                <w:rFonts w:hint="eastAsia" w:ascii="宋体" w:hAnsi="宋体" w:eastAsia="宋体" w:cs="宋体"/>
                <w:sz w:val="18"/>
                <w:szCs w:val="18"/>
              </w:rPr>
              <w:t>对辖区内粮油仓储单位仓容量登统备案管理和组织实施粮食最低、最高库存量核定核查工作；社会粮食、食物植物油供需平衡调查工作；各类粮油企业基本情况数据库，掌握粮油产、消、存情况的检查</w:t>
            </w:r>
          </w:p>
          <w:p>
            <w:pPr>
              <w:tabs>
                <w:tab w:val="left" w:pos="7937"/>
              </w:tabs>
              <w:spacing w:line="240" w:lineRule="exact"/>
              <w:jc w:val="left"/>
              <w:rPr>
                <w:rFonts w:ascii="宋体" w:hAnsi="宋体" w:eastAsia="宋体" w:cs="宋体"/>
                <w:sz w:val="18"/>
                <w:szCs w:val="18"/>
              </w:rPr>
            </w:pPr>
          </w:p>
          <w:p>
            <w:pPr>
              <w:tabs>
                <w:tab w:val="left" w:pos="7937"/>
              </w:tabs>
              <w:spacing w:line="240" w:lineRule="exact"/>
              <w:rPr>
                <w:rFonts w:ascii="宋体" w:hAnsi="宋体" w:eastAsia="宋体" w:cs="宋体"/>
                <w:color w:val="000000"/>
                <w:sz w:val="18"/>
                <w:szCs w:val="18"/>
              </w:rPr>
            </w:pPr>
          </w:p>
        </w:tc>
        <w:tc>
          <w:tcPr>
            <w:tcW w:w="1292" w:type="dxa"/>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tabs>
                <w:tab w:val="left" w:pos="7937"/>
              </w:tabs>
              <w:spacing w:line="240" w:lineRule="exact"/>
              <w:jc w:val="left"/>
              <w:rPr>
                <w:rFonts w:ascii="宋体" w:hAnsi="宋体" w:eastAsia="宋体" w:cs="宋体"/>
                <w:sz w:val="18"/>
                <w:szCs w:val="18"/>
              </w:rPr>
            </w:pPr>
            <w:r>
              <w:rPr>
                <w:rFonts w:hint="eastAsia" w:ascii="宋体" w:hAnsi="宋体" w:eastAsia="宋体" w:cs="宋体"/>
                <w:sz w:val="18"/>
                <w:szCs w:val="18"/>
              </w:rPr>
              <w:t>《粮油仓储管理办法》第6条：粮油仓储单位应当自设立或开始从事粮油仓储活动之日起30个工作日内，向所在地粮食行政管理部门备案。</w:t>
            </w:r>
          </w:p>
          <w:p>
            <w:pPr>
              <w:tabs>
                <w:tab w:val="left" w:pos="7937"/>
              </w:tabs>
              <w:spacing w:line="240" w:lineRule="exact"/>
              <w:jc w:val="left"/>
              <w:rPr>
                <w:rFonts w:ascii="宋体" w:hAnsi="宋体" w:eastAsia="宋体" w:cs="宋体"/>
                <w:sz w:val="18"/>
                <w:szCs w:val="18"/>
              </w:rPr>
            </w:pPr>
            <w:r>
              <w:rPr>
                <w:rFonts w:hint="eastAsia" w:ascii="宋体" w:hAnsi="宋体" w:eastAsia="宋体" w:cs="宋体"/>
                <w:sz w:val="18"/>
                <w:szCs w:val="18"/>
              </w:rPr>
              <w:t>《粮食流通管理条例》第19条：从事粮食收购、价格、销售的经营者，必须保持必要的库存量。</w:t>
            </w:r>
          </w:p>
          <w:p>
            <w:pPr>
              <w:tabs>
                <w:tab w:val="left" w:pos="7937"/>
              </w:tabs>
              <w:spacing w:line="240" w:lineRule="exact"/>
              <w:jc w:val="left"/>
              <w:rPr>
                <w:rFonts w:ascii="宋体" w:hAnsi="宋体" w:eastAsia="宋体" w:cs="宋体"/>
                <w:color w:val="000000"/>
                <w:sz w:val="18"/>
                <w:szCs w:val="18"/>
              </w:rPr>
            </w:pPr>
          </w:p>
        </w:tc>
        <w:tc>
          <w:tcPr>
            <w:tcW w:w="2451" w:type="dxa"/>
            <w:vAlign w:val="center"/>
          </w:tcPr>
          <w:p>
            <w:pPr>
              <w:tabs>
                <w:tab w:val="left" w:pos="7937"/>
              </w:tabs>
              <w:spacing w:line="240" w:lineRule="exact"/>
              <w:jc w:val="left"/>
              <w:rPr>
                <w:rFonts w:ascii="宋体" w:hAnsi="宋体" w:eastAsia="宋体" w:cs="宋体"/>
                <w:sz w:val="18"/>
                <w:szCs w:val="18"/>
              </w:rPr>
            </w:pPr>
            <w:r>
              <w:rPr>
                <w:rFonts w:hint="eastAsia" w:ascii="宋体" w:hAnsi="宋体" w:eastAsia="宋体" w:cs="宋体"/>
                <w:sz w:val="18"/>
                <w:szCs w:val="18"/>
              </w:rPr>
              <w:t>1.检查责任：对本辖区粮油仓储单位仓容量登统备案和核定最低最高库存量，社会粮食、食物植物油供需平衡调查工作；各类粮油企业基本情况数据库，粮油产、消、存情况的监督检查。</w:t>
            </w:r>
          </w:p>
          <w:p>
            <w:pPr>
              <w:spacing w:line="240" w:lineRule="exact"/>
              <w:rPr>
                <w:rFonts w:ascii="宋体" w:hAnsi="宋体" w:eastAsia="宋体" w:cs="宋体"/>
                <w:sz w:val="18"/>
                <w:szCs w:val="18"/>
              </w:rPr>
            </w:pPr>
            <w:r>
              <w:rPr>
                <w:rFonts w:hint="eastAsia" w:ascii="宋体" w:hAnsi="宋体" w:eastAsia="宋体" w:cs="宋体"/>
                <w:sz w:val="18"/>
                <w:szCs w:val="18"/>
              </w:rPr>
              <w:t>2.处置责任：对监督检查发现的问题，责令限期整改、依法实施处罚；</w:t>
            </w:r>
          </w:p>
          <w:p>
            <w:pPr>
              <w:spacing w:line="240" w:lineRule="exact"/>
              <w:rPr>
                <w:rFonts w:ascii="宋体" w:hAnsi="宋体" w:eastAsia="宋体" w:cs="宋体"/>
                <w:sz w:val="18"/>
                <w:szCs w:val="18"/>
              </w:rPr>
            </w:pPr>
            <w:r>
              <w:rPr>
                <w:rFonts w:hint="eastAsia" w:ascii="宋体" w:hAnsi="宋体" w:eastAsia="宋体" w:cs="宋体"/>
                <w:sz w:val="18"/>
                <w:szCs w:val="18"/>
              </w:rPr>
              <w:t>3.移送责任：及时予以公告，对构成违法犯罪的移交司法机关；</w:t>
            </w:r>
          </w:p>
          <w:p>
            <w:pPr>
              <w:spacing w:line="240" w:lineRule="exact"/>
              <w:rPr>
                <w:rFonts w:ascii="宋体" w:hAnsi="宋体" w:eastAsia="宋体" w:cs="宋体"/>
                <w:sz w:val="18"/>
                <w:szCs w:val="18"/>
              </w:rPr>
            </w:pPr>
            <w:r>
              <w:rPr>
                <w:rFonts w:hint="eastAsia" w:ascii="宋体" w:hAnsi="宋体" w:eastAsia="宋体" w:cs="宋体"/>
                <w:sz w:val="18"/>
                <w:szCs w:val="18"/>
              </w:rPr>
              <w:t>4.事后管理责任：对监督检查发现的问题，责令整改完成后，对整改情况组织进行核查；</w:t>
            </w:r>
          </w:p>
          <w:p>
            <w:pPr>
              <w:spacing w:line="240" w:lineRule="exact"/>
              <w:rPr>
                <w:rFonts w:ascii="宋体" w:hAnsi="宋体" w:eastAsia="宋体" w:cs="宋体"/>
                <w:sz w:val="18"/>
                <w:szCs w:val="18"/>
              </w:rPr>
            </w:pPr>
            <w:r>
              <w:rPr>
                <w:rFonts w:hint="eastAsia" w:ascii="宋体" w:hAnsi="宋体" w:eastAsia="宋体" w:cs="宋体"/>
                <w:sz w:val="18"/>
                <w:szCs w:val="18"/>
              </w:rPr>
              <w:t>5.其他责任：法律法规规章等规定应履行的责任。</w:t>
            </w:r>
          </w:p>
          <w:p>
            <w:pPr>
              <w:tabs>
                <w:tab w:val="left" w:pos="7937"/>
              </w:tabs>
              <w:spacing w:line="240" w:lineRule="exact"/>
              <w:jc w:val="left"/>
              <w:rPr>
                <w:rFonts w:ascii="宋体" w:hAnsi="宋体" w:eastAsia="宋体" w:cs="宋体"/>
                <w:color w:val="000000"/>
                <w:sz w:val="18"/>
                <w:szCs w:val="18"/>
              </w:rPr>
            </w:pPr>
          </w:p>
        </w:tc>
        <w:tc>
          <w:tcPr>
            <w:tcW w:w="2641" w:type="dxa"/>
            <w:vAlign w:val="center"/>
          </w:tcPr>
          <w:p>
            <w:pPr>
              <w:tabs>
                <w:tab w:val="left" w:pos="7937"/>
              </w:tabs>
              <w:spacing w:line="260" w:lineRule="exact"/>
              <w:rPr>
                <w:rFonts w:hint="eastAsia" w:ascii="宋体" w:hAnsi="宋体" w:eastAsia="宋体" w:cs="宋体"/>
                <w:sz w:val="18"/>
                <w:szCs w:val="18"/>
                <w:lang w:eastAsia="zh-CN"/>
              </w:rPr>
            </w:pPr>
          </w:p>
          <w:p>
            <w:pPr>
              <w:tabs>
                <w:tab w:val="left" w:pos="7937"/>
              </w:tabs>
              <w:spacing w:line="260" w:lineRule="exac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spacing w:line="240" w:lineRule="exact"/>
              <w:rPr>
                <w:rFonts w:ascii="宋体" w:hAnsi="宋体" w:eastAsia="宋体" w:cs="宋体"/>
                <w:spacing w:val="-4"/>
                <w:sz w:val="18"/>
                <w:szCs w:val="18"/>
              </w:rPr>
            </w:pPr>
            <w:r>
              <w:rPr>
                <w:rFonts w:hint="eastAsia" w:ascii="宋体" w:hAnsi="宋体" w:eastAsia="宋体" w:cs="宋体"/>
                <w:spacing w:val="-4"/>
                <w:sz w:val="18"/>
                <w:szCs w:val="18"/>
              </w:rPr>
              <w:t>1.不对本辖区相关职责内工作情况组织监督检查；</w:t>
            </w:r>
          </w:p>
          <w:p>
            <w:pPr>
              <w:spacing w:line="240" w:lineRule="exact"/>
              <w:rPr>
                <w:rFonts w:ascii="宋体" w:hAnsi="宋体" w:eastAsia="宋体" w:cs="宋体"/>
                <w:spacing w:val="-4"/>
                <w:sz w:val="18"/>
                <w:szCs w:val="18"/>
              </w:rPr>
            </w:pPr>
            <w:r>
              <w:rPr>
                <w:rFonts w:hint="eastAsia" w:ascii="宋体" w:hAnsi="宋体" w:eastAsia="宋体" w:cs="宋体"/>
                <w:spacing w:val="-4"/>
                <w:sz w:val="18"/>
                <w:szCs w:val="18"/>
              </w:rPr>
              <w:t>2.对在检查中发现的问题，不责令限期整改、不依法实施处罚；</w:t>
            </w:r>
          </w:p>
          <w:p>
            <w:pPr>
              <w:spacing w:line="240" w:lineRule="exact"/>
              <w:rPr>
                <w:rFonts w:ascii="宋体" w:hAnsi="宋体" w:eastAsia="宋体" w:cs="宋体"/>
                <w:spacing w:val="-4"/>
                <w:sz w:val="18"/>
                <w:szCs w:val="18"/>
              </w:rPr>
            </w:pPr>
            <w:r>
              <w:rPr>
                <w:rFonts w:hint="eastAsia" w:ascii="宋体" w:hAnsi="宋体" w:eastAsia="宋体" w:cs="宋体"/>
                <w:spacing w:val="-4"/>
                <w:sz w:val="18"/>
                <w:szCs w:val="18"/>
              </w:rPr>
              <w:t>3.不及时予以公告，对构成违法犯罪的不移交司法机关；</w:t>
            </w:r>
          </w:p>
          <w:p>
            <w:pPr>
              <w:spacing w:line="240" w:lineRule="exact"/>
              <w:rPr>
                <w:rFonts w:ascii="宋体" w:hAnsi="宋体" w:eastAsia="宋体" w:cs="宋体"/>
                <w:spacing w:val="-4"/>
                <w:sz w:val="18"/>
                <w:szCs w:val="18"/>
              </w:rPr>
            </w:pPr>
            <w:r>
              <w:rPr>
                <w:rFonts w:hint="eastAsia" w:ascii="宋体" w:hAnsi="宋体" w:eastAsia="宋体" w:cs="宋体"/>
                <w:spacing w:val="-4"/>
                <w:sz w:val="18"/>
                <w:szCs w:val="18"/>
              </w:rPr>
              <w:t>4.对监督检查发现的问题，整改完成后，不对整改情况组织进行核查；</w:t>
            </w:r>
          </w:p>
          <w:p>
            <w:pPr>
              <w:spacing w:line="240" w:lineRule="exact"/>
              <w:rPr>
                <w:rFonts w:ascii="宋体" w:hAnsi="宋体" w:eastAsia="宋体" w:cs="宋体"/>
                <w:sz w:val="18"/>
                <w:szCs w:val="18"/>
              </w:rPr>
            </w:pPr>
            <w:r>
              <w:rPr>
                <w:rFonts w:hint="eastAsia" w:ascii="宋体" w:hAnsi="宋体" w:eastAsia="宋体" w:cs="宋体"/>
                <w:spacing w:val="-4"/>
                <w:sz w:val="18"/>
                <w:szCs w:val="18"/>
              </w:rPr>
              <w:t>5.其他违反法律法规规章文件规定的行为。</w:t>
            </w:r>
          </w:p>
          <w:p>
            <w:pPr>
              <w:tabs>
                <w:tab w:val="left" w:pos="7937"/>
              </w:tabs>
              <w:spacing w:line="260" w:lineRule="exact"/>
              <w:rPr>
                <w:rFonts w:ascii="宋体" w:hAnsi="宋体" w:eastAsia="宋体" w:cs="宋体"/>
                <w:color w:val="000000"/>
                <w:sz w:val="18"/>
                <w:szCs w:val="18"/>
              </w:rPr>
            </w:pP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54</w:t>
            </w:r>
          </w:p>
        </w:tc>
        <w:tc>
          <w:tcPr>
            <w:tcW w:w="1259" w:type="dxa"/>
            <w:gridSpan w:val="2"/>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行政检查</w:t>
            </w:r>
          </w:p>
        </w:tc>
        <w:tc>
          <w:tcPr>
            <w:tcW w:w="1981" w:type="dxa"/>
            <w:vAlign w:val="center"/>
          </w:tcPr>
          <w:p>
            <w:pPr>
              <w:tabs>
                <w:tab w:val="left" w:pos="7937"/>
              </w:tabs>
              <w:spacing w:line="240" w:lineRule="exact"/>
              <w:jc w:val="left"/>
              <w:rPr>
                <w:rFonts w:ascii="宋体" w:hAnsi="宋体" w:eastAsia="宋体" w:cs="宋体"/>
                <w:sz w:val="18"/>
                <w:szCs w:val="18"/>
              </w:rPr>
            </w:pPr>
            <w:r>
              <w:rPr>
                <w:rFonts w:hint="eastAsia" w:ascii="宋体" w:hAnsi="宋体" w:eastAsia="宋体" w:cs="宋体"/>
                <w:sz w:val="18"/>
                <w:szCs w:val="18"/>
              </w:rPr>
              <w:t>对辖区粮食经营及饲料、工业用粮企业的社会统计工作的检查</w:t>
            </w:r>
          </w:p>
          <w:p>
            <w:pPr>
              <w:tabs>
                <w:tab w:val="left" w:pos="7937"/>
              </w:tabs>
              <w:spacing w:line="240" w:lineRule="exact"/>
              <w:jc w:val="left"/>
              <w:rPr>
                <w:rFonts w:ascii="宋体" w:hAnsi="宋体" w:eastAsia="宋体" w:cs="宋体"/>
                <w:sz w:val="18"/>
                <w:szCs w:val="18"/>
              </w:rPr>
            </w:pPr>
          </w:p>
          <w:p>
            <w:pPr>
              <w:tabs>
                <w:tab w:val="left" w:pos="7937"/>
              </w:tabs>
              <w:spacing w:line="240" w:lineRule="exact"/>
              <w:rPr>
                <w:rFonts w:ascii="宋体" w:hAnsi="宋体" w:eastAsia="宋体" w:cs="宋体"/>
                <w:color w:val="000000"/>
                <w:sz w:val="18"/>
                <w:szCs w:val="18"/>
              </w:rPr>
            </w:pPr>
          </w:p>
        </w:tc>
        <w:tc>
          <w:tcPr>
            <w:tcW w:w="1292" w:type="dxa"/>
            <w:vAlign w:val="center"/>
          </w:tcPr>
          <w:p>
            <w:pPr>
              <w:tabs>
                <w:tab w:val="left" w:pos="7937"/>
              </w:tabs>
              <w:spacing w:line="24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tabs>
                <w:tab w:val="left" w:pos="7937"/>
              </w:tabs>
              <w:spacing w:line="240" w:lineRule="exact"/>
              <w:jc w:val="left"/>
              <w:rPr>
                <w:rFonts w:ascii="宋体" w:hAnsi="宋体" w:eastAsia="宋体" w:cs="宋体"/>
                <w:color w:val="000000"/>
                <w:sz w:val="18"/>
                <w:szCs w:val="18"/>
              </w:rPr>
            </w:pPr>
            <w:r>
              <w:rPr>
                <w:rFonts w:hint="eastAsia" w:ascii="宋体" w:hAnsi="宋体" w:eastAsia="宋体" w:cs="宋体"/>
                <w:sz w:val="18"/>
                <w:szCs w:val="18"/>
              </w:rPr>
              <w:t>《粮食流通管理条例》第22条：所有从事粮收购、销售、储存、加工的粮食经营者以及饲料、工业用粮企业，应当建立经营台账，并向所在地的县级人民政府粮食行政管理部门报送粮食购进、销售、储存等基本数据和有关情况。</w:t>
            </w:r>
          </w:p>
        </w:tc>
        <w:tc>
          <w:tcPr>
            <w:tcW w:w="2451" w:type="dxa"/>
            <w:vAlign w:val="center"/>
          </w:tcPr>
          <w:p>
            <w:pPr>
              <w:tabs>
                <w:tab w:val="left" w:pos="7937"/>
              </w:tabs>
              <w:spacing w:line="240" w:lineRule="exact"/>
              <w:jc w:val="left"/>
              <w:rPr>
                <w:rFonts w:ascii="宋体" w:hAnsi="宋体" w:eastAsia="宋体" w:cs="宋体"/>
                <w:sz w:val="18"/>
                <w:szCs w:val="18"/>
              </w:rPr>
            </w:pPr>
            <w:r>
              <w:rPr>
                <w:rFonts w:hint="eastAsia" w:ascii="宋体" w:hAnsi="宋体" w:eastAsia="宋体" w:cs="宋体"/>
                <w:sz w:val="18"/>
                <w:szCs w:val="18"/>
              </w:rPr>
              <w:t>1.检查责任：对本辖区粮食经营及饲料、工业用粮企业的社会统计工作。</w:t>
            </w:r>
          </w:p>
          <w:p>
            <w:pPr>
              <w:spacing w:line="240" w:lineRule="exact"/>
              <w:rPr>
                <w:rFonts w:ascii="宋体" w:hAnsi="宋体" w:eastAsia="宋体" w:cs="宋体"/>
                <w:sz w:val="18"/>
                <w:szCs w:val="18"/>
              </w:rPr>
            </w:pPr>
            <w:r>
              <w:rPr>
                <w:rFonts w:hint="eastAsia" w:ascii="宋体" w:hAnsi="宋体" w:eastAsia="宋体" w:cs="宋体"/>
                <w:sz w:val="18"/>
                <w:szCs w:val="18"/>
              </w:rPr>
              <w:t>2.处置责任：对监督检查发现的问题，责令限期整改、依法实施处罚；</w:t>
            </w:r>
          </w:p>
          <w:p>
            <w:pPr>
              <w:spacing w:line="240" w:lineRule="exact"/>
              <w:rPr>
                <w:rFonts w:ascii="宋体" w:hAnsi="宋体" w:eastAsia="宋体" w:cs="宋体"/>
                <w:sz w:val="18"/>
                <w:szCs w:val="18"/>
              </w:rPr>
            </w:pPr>
            <w:r>
              <w:rPr>
                <w:rFonts w:hint="eastAsia" w:ascii="宋体" w:hAnsi="宋体" w:eastAsia="宋体" w:cs="宋体"/>
                <w:sz w:val="18"/>
                <w:szCs w:val="18"/>
              </w:rPr>
              <w:t>3.移送责任：及时予以公告，对构成违法犯罪的移交司法机关；</w:t>
            </w:r>
          </w:p>
          <w:p>
            <w:pPr>
              <w:spacing w:line="240" w:lineRule="exact"/>
              <w:rPr>
                <w:rFonts w:ascii="宋体" w:hAnsi="宋体" w:eastAsia="宋体" w:cs="宋体"/>
                <w:sz w:val="18"/>
                <w:szCs w:val="18"/>
              </w:rPr>
            </w:pPr>
            <w:r>
              <w:rPr>
                <w:rFonts w:hint="eastAsia" w:ascii="宋体" w:hAnsi="宋体" w:eastAsia="宋体" w:cs="宋体"/>
                <w:sz w:val="18"/>
                <w:szCs w:val="18"/>
              </w:rPr>
              <w:t>4.事后管理责任：对监督检查发现的问题，责令整改完成后，对整改情况组织进行核查；</w:t>
            </w:r>
          </w:p>
          <w:p>
            <w:pPr>
              <w:spacing w:line="240" w:lineRule="exact"/>
              <w:rPr>
                <w:rFonts w:ascii="宋体" w:hAnsi="宋体" w:eastAsia="宋体" w:cs="宋体"/>
                <w:sz w:val="18"/>
                <w:szCs w:val="18"/>
              </w:rPr>
            </w:pPr>
            <w:r>
              <w:rPr>
                <w:rFonts w:hint="eastAsia" w:ascii="宋体" w:hAnsi="宋体" w:eastAsia="宋体" w:cs="宋体"/>
                <w:sz w:val="18"/>
                <w:szCs w:val="18"/>
              </w:rPr>
              <w:t>5.其他责任：法律法规规章等规定应履行的责任。</w:t>
            </w:r>
          </w:p>
          <w:p>
            <w:pPr>
              <w:tabs>
                <w:tab w:val="left" w:pos="7937"/>
              </w:tabs>
              <w:spacing w:line="240" w:lineRule="exact"/>
              <w:jc w:val="left"/>
              <w:rPr>
                <w:rFonts w:ascii="宋体" w:hAnsi="宋体" w:eastAsia="宋体" w:cs="宋体"/>
                <w:color w:val="000000"/>
                <w:sz w:val="18"/>
                <w:szCs w:val="18"/>
              </w:rPr>
            </w:pPr>
          </w:p>
        </w:tc>
        <w:tc>
          <w:tcPr>
            <w:tcW w:w="2641" w:type="dxa"/>
            <w:vAlign w:val="center"/>
          </w:tcPr>
          <w:p>
            <w:pPr>
              <w:tabs>
                <w:tab w:val="left" w:pos="7937"/>
              </w:tabs>
              <w:spacing w:line="260" w:lineRule="exact"/>
              <w:rPr>
                <w:rFonts w:hint="eastAsia" w:ascii="宋体" w:hAnsi="宋体" w:eastAsia="宋体" w:cs="宋体"/>
                <w:sz w:val="18"/>
                <w:szCs w:val="18"/>
                <w:lang w:eastAsia="zh-CN"/>
              </w:rPr>
            </w:pPr>
          </w:p>
          <w:p>
            <w:pPr>
              <w:tabs>
                <w:tab w:val="left" w:pos="7937"/>
              </w:tabs>
              <w:spacing w:line="260" w:lineRule="exac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spacing w:line="240" w:lineRule="exact"/>
              <w:rPr>
                <w:rFonts w:ascii="宋体" w:hAnsi="宋体" w:eastAsia="宋体" w:cs="宋体"/>
                <w:spacing w:val="-4"/>
                <w:sz w:val="18"/>
                <w:szCs w:val="18"/>
              </w:rPr>
            </w:pPr>
            <w:r>
              <w:rPr>
                <w:rFonts w:hint="eastAsia" w:ascii="宋体" w:hAnsi="宋体" w:eastAsia="宋体" w:cs="宋体"/>
                <w:spacing w:val="-4"/>
                <w:sz w:val="18"/>
                <w:szCs w:val="18"/>
              </w:rPr>
              <w:t>1.不对本辖区相关职责内工作情况组织监督检查；</w:t>
            </w:r>
          </w:p>
          <w:p>
            <w:pPr>
              <w:spacing w:line="240" w:lineRule="exact"/>
              <w:rPr>
                <w:rFonts w:ascii="宋体" w:hAnsi="宋体" w:eastAsia="宋体" w:cs="宋体"/>
                <w:spacing w:val="-4"/>
                <w:sz w:val="18"/>
                <w:szCs w:val="18"/>
              </w:rPr>
            </w:pPr>
            <w:r>
              <w:rPr>
                <w:rFonts w:hint="eastAsia" w:ascii="宋体" w:hAnsi="宋体" w:eastAsia="宋体" w:cs="宋体"/>
                <w:spacing w:val="-4"/>
                <w:sz w:val="18"/>
                <w:szCs w:val="18"/>
              </w:rPr>
              <w:t>2.对在检查中发现的问题，不责令限期整改、不依法实施处罚；</w:t>
            </w:r>
          </w:p>
          <w:p>
            <w:pPr>
              <w:spacing w:line="240" w:lineRule="exact"/>
              <w:rPr>
                <w:rFonts w:ascii="宋体" w:hAnsi="宋体" w:eastAsia="宋体" w:cs="宋体"/>
                <w:spacing w:val="-4"/>
                <w:sz w:val="18"/>
                <w:szCs w:val="18"/>
              </w:rPr>
            </w:pPr>
            <w:r>
              <w:rPr>
                <w:rFonts w:hint="eastAsia" w:ascii="宋体" w:hAnsi="宋体" w:eastAsia="宋体" w:cs="宋体"/>
                <w:spacing w:val="-4"/>
                <w:sz w:val="18"/>
                <w:szCs w:val="18"/>
              </w:rPr>
              <w:t>3.不及时予以公告，对构成违法犯罪的不移交司法机关；</w:t>
            </w:r>
          </w:p>
          <w:p>
            <w:pPr>
              <w:spacing w:line="240" w:lineRule="exact"/>
              <w:rPr>
                <w:rFonts w:ascii="宋体" w:hAnsi="宋体" w:eastAsia="宋体" w:cs="宋体"/>
                <w:spacing w:val="-4"/>
                <w:sz w:val="18"/>
                <w:szCs w:val="18"/>
              </w:rPr>
            </w:pPr>
            <w:r>
              <w:rPr>
                <w:rFonts w:hint="eastAsia" w:ascii="宋体" w:hAnsi="宋体" w:eastAsia="宋体" w:cs="宋体"/>
                <w:spacing w:val="-4"/>
                <w:sz w:val="18"/>
                <w:szCs w:val="18"/>
              </w:rPr>
              <w:t>4.对监督检查发现的问题，整改完成后，不对整改情况组织进行核查；</w:t>
            </w:r>
          </w:p>
          <w:p>
            <w:pPr>
              <w:spacing w:line="240" w:lineRule="exact"/>
              <w:rPr>
                <w:rFonts w:ascii="宋体" w:hAnsi="宋体" w:eastAsia="宋体" w:cs="宋体"/>
                <w:sz w:val="18"/>
                <w:szCs w:val="18"/>
              </w:rPr>
            </w:pPr>
            <w:r>
              <w:rPr>
                <w:rFonts w:hint="eastAsia" w:ascii="宋体" w:hAnsi="宋体" w:eastAsia="宋体" w:cs="宋体"/>
                <w:spacing w:val="-4"/>
                <w:sz w:val="18"/>
                <w:szCs w:val="18"/>
              </w:rPr>
              <w:t>5.其他违反法律法规规章文件规定的行为。</w:t>
            </w:r>
          </w:p>
          <w:p>
            <w:pPr>
              <w:tabs>
                <w:tab w:val="left" w:pos="7937"/>
              </w:tabs>
              <w:spacing w:line="260" w:lineRule="exact"/>
              <w:rPr>
                <w:rFonts w:ascii="宋体" w:hAnsi="宋体" w:eastAsia="宋体" w:cs="宋体"/>
                <w:color w:val="000000"/>
                <w:sz w:val="18"/>
                <w:szCs w:val="18"/>
              </w:rPr>
            </w:pP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55</w:t>
            </w:r>
          </w:p>
        </w:tc>
        <w:tc>
          <w:tcPr>
            <w:tcW w:w="1259" w:type="dxa"/>
            <w:gridSpan w:val="2"/>
            <w:vAlign w:val="center"/>
          </w:tcPr>
          <w:p>
            <w:pPr>
              <w:autoSpaceDN w:val="0"/>
              <w:spacing w:line="300" w:lineRule="exact"/>
              <w:textAlignment w:val="center"/>
              <w:rPr>
                <w:rFonts w:ascii="宋体" w:hAnsi="宋体" w:eastAsia="宋体" w:cs="宋体"/>
                <w:color w:val="000000"/>
                <w:sz w:val="18"/>
                <w:szCs w:val="18"/>
              </w:rPr>
            </w:pPr>
            <w:r>
              <w:rPr>
                <w:rFonts w:hint="eastAsia" w:ascii="宋体" w:hAnsi="宋体" w:eastAsia="宋体" w:cs="宋体"/>
                <w:color w:val="000000"/>
                <w:sz w:val="18"/>
                <w:szCs w:val="18"/>
              </w:rPr>
              <w:t>行政检查</w:t>
            </w:r>
          </w:p>
        </w:tc>
        <w:tc>
          <w:tcPr>
            <w:tcW w:w="1981" w:type="dxa"/>
            <w:vAlign w:val="center"/>
          </w:tcPr>
          <w:p>
            <w:pPr>
              <w:autoSpaceDN w:val="0"/>
              <w:spacing w:line="300" w:lineRule="exact"/>
              <w:textAlignment w:val="center"/>
              <w:rPr>
                <w:rFonts w:ascii="宋体" w:hAnsi="宋体" w:eastAsia="宋体" w:cs="宋体"/>
                <w:color w:val="000000"/>
                <w:sz w:val="18"/>
                <w:szCs w:val="18"/>
              </w:rPr>
            </w:pPr>
            <w:r>
              <w:rPr>
                <w:rFonts w:hint="eastAsia" w:ascii="宋体" w:hAnsi="宋体" w:eastAsia="宋体" w:cs="宋体"/>
                <w:color w:val="000000"/>
                <w:sz w:val="18"/>
                <w:szCs w:val="18"/>
              </w:rPr>
              <w:t>对负责粮食流通统计和粮食产业经济统计工作的检查</w:t>
            </w:r>
          </w:p>
        </w:tc>
        <w:tc>
          <w:tcPr>
            <w:tcW w:w="1292" w:type="dxa"/>
            <w:vAlign w:val="center"/>
          </w:tcPr>
          <w:p>
            <w:pPr>
              <w:autoSpaceDN w:val="0"/>
              <w:spacing w:line="300" w:lineRule="exact"/>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发改局</w:t>
            </w:r>
          </w:p>
        </w:tc>
        <w:tc>
          <w:tcPr>
            <w:tcW w:w="2463" w:type="dxa"/>
            <w:gridSpan w:val="3"/>
            <w:vAlign w:val="center"/>
          </w:tcPr>
          <w:p>
            <w:pPr>
              <w:autoSpaceDN w:val="0"/>
              <w:spacing w:line="300" w:lineRule="exact"/>
              <w:textAlignment w:val="center"/>
              <w:rPr>
                <w:rFonts w:ascii="宋体" w:hAnsi="宋体" w:eastAsia="宋体" w:cs="宋体"/>
                <w:color w:val="000000"/>
                <w:sz w:val="18"/>
                <w:szCs w:val="18"/>
              </w:rPr>
            </w:pPr>
            <w:r>
              <w:rPr>
                <w:rFonts w:hint="eastAsia" w:ascii="宋体" w:hAnsi="宋体" w:eastAsia="宋体" w:cs="宋体"/>
                <w:color w:val="000000"/>
                <w:sz w:val="18"/>
                <w:szCs w:val="18"/>
              </w:rPr>
              <w:t>《粮食流通管理条例》(2004年5月26日颁布，2016年2月6日，第二次修订)第二十二条：所有从事粮食收购、销售、储存、加工的粮食经营者以及饲料、工业用粮企业，应当建立粮食经营台账，并向所在地的县级人民政府粮食行政管理部门报送粮食购进、销售、储存等基本数据和有关情况。粮食经营者保留粮食经营台账的期限不得少于3年。粮食经营者报送的基本数据和有关情况涉及商业秘密的，粮食行政管理部门负有保密义务。“三定”方案：牵头负责行业统计，具体负责粮食流通统计和粮食产业经济统计。</w:t>
            </w:r>
          </w:p>
        </w:tc>
        <w:tc>
          <w:tcPr>
            <w:tcW w:w="2451" w:type="dxa"/>
            <w:vAlign w:val="center"/>
          </w:tcPr>
          <w:p>
            <w:pPr>
              <w:autoSpaceDN w:val="0"/>
              <w:spacing w:line="300" w:lineRule="exact"/>
              <w:textAlignment w:val="center"/>
              <w:rPr>
                <w:rFonts w:ascii="宋体" w:hAnsi="宋体" w:eastAsia="宋体" w:cs="宋体"/>
                <w:color w:val="000000"/>
                <w:sz w:val="18"/>
                <w:szCs w:val="18"/>
              </w:rPr>
            </w:pPr>
            <w:r>
              <w:rPr>
                <w:rFonts w:hint="eastAsia" w:ascii="宋体" w:hAnsi="宋体" w:eastAsia="宋体" w:cs="宋体"/>
                <w:sz w:val="18"/>
                <w:szCs w:val="18"/>
              </w:rPr>
              <w:t>1.检查责任：</w:t>
            </w:r>
            <w:r>
              <w:rPr>
                <w:rFonts w:hint="eastAsia" w:ascii="宋体" w:hAnsi="宋体" w:eastAsia="宋体" w:cs="宋体"/>
                <w:color w:val="000000"/>
                <w:sz w:val="18"/>
                <w:szCs w:val="18"/>
              </w:rPr>
              <w:t>对县（市、区）粮食主管部门的粮食流通统计和粮食产业经济统计相关工作进行日常监管；</w:t>
            </w:r>
          </w:p>
          <w:p>
            <w:pPr>
              <w:spacing w:line="240" w:lineRule="exact"/>
              <w:rPr>
                <w:rFonts w:ascii="宋体" w:hAnsi="宋体" w:eastAsia="宋体" w:cs="宋体"/>
                <w:sz w:val="18"/>
                <w:szCs w:val="18"/>
              </w:rPr>
            </w:pPr>
            <w:r>
              <w:rPr>
                <w:rFonts w:hint="eastAsia" w:ascii="宋体" w:hAnsi="宋体" w:eastAsia="宋体" w:cs="宋体"/>
                <w:sz w:val="18"/>
                <w:szCs w:val="18"/>
              </w:rPr>
              <w:t>2.处置责任：对发现的问题，责令限期整改；</w:t>
            </w:r>
          </w:p>
          <w:p>
            <w:pPr>
              <w:spacing w:line="240" w:lineRule="exact"/>
              <w:rPr>
                <w:rFonts w:ascii="宋体" w:hAnsi="宋体" w:eastAsia="宋体" w:cs="宋体"/>
                <w:sz w:val="18"/>
                <w:szCs w:val="18"/>
              </w:rPr>
            </w:pPr>
            <w:r>
              <w:rPr>
                <w:rFonts w:hint="eastAsia" w:ascii="宋体" w:hAnsi="宋体" w:eastAsia="宋体" w:cs="宋体"/>
                <w:sz w:val="18"/>
                <w:szCs w:val="18"/>
              </w:rPr>
              <w:t>3.移送责任：及时对构成违法犯罪的移交司法机关；</w:t>
            </w:r>
          </w:p>
          <w:p>
            <w:pPr>
              <w:spacing w:line="240" w:lineRule="exact"/>
              <w:rPr>
                <w:rFonts w:ascii="宋体" w:hAnsi="宋体" w:eastAsia="宋体" w:cs="宋体"/>
                <w:sz w:val="18"/>
                <w:szCs w:val="18"/>
              </w:rPr>
            </w:pPr>
            <w:r>
              <w:rPr>
                <w:rFonts w:hint="eastAsia" w:ascii="宋体" w:hAnsi="宋体" w:eastAsia="宋体" w:cs="宋体"/>
                <w:sz w:val="18"/>
                <w:szCs w:val="18"/>
              </w:rPr>
              <w:t>4.事后管理责任：对发现的问题，整改完成后，对整改情况组织进行核查；</w:t>
            </w:r>
          </w:p>
          <w:p>
            <w:pPr>
              <w:spacing w:line="240" w:lineRule="exact"/>
              <w:rPr>
                <w:rFonts w:ascii="宋体" w:hAnsi="宋体" w:eastAsia="宋体" w:cs="宋体"/>
                <w:sz w:val="18"/>
                <w:szCs w:val="18"/>
              </w:rPr>
            </w:pPr>
            <w:r>
              <w:rPr>
                <w:rFonts w:hint="eastAsia" w:ascii="宋体" w:hAnsi="宋体" w:eastAsia="宋体" w:cs="宋体"/>
                <w:sz w:val="18"/>
                <w:szCs w:val="18"/>
              </w:rPr>
              <w:t>5.其他责任：法律法规规章等规定应履行的责任。</w:t>
            </w:r>
          </w:p>
          <w:p>
            <w:pPr>
              <w:autoSpaceDN w:val="0"/>
              <w:spacing w:line="300" w:lineRule="exact"/>
              <w:textAlignment w:val="center"/>
              <w:rPr>
                <w:rFonts w:ascii="宋体" w:hAnsi="宋体" w:eastAsia="宋体" w:cs="宋体"/>
                <w:color w:val="000000"/>
                <w:sz w:val="18"/>
                <w:szCs w:val="18"/>
              </w:rPr>
            </w:pPr>
          </w:p>
        </w:tc>
        <w:tc>
          <w:tcPr>
            <w:tcW w:w="2641" w:type="dxa"/>
            <w:vAlign w:val="center"/>
          </w:tcPr>
          <w:p>
            <w:pPr>
              <w:tabs>
                <w:tab w:val="left" w:pos="7937"/>
              </w:tabs>
              <w:spacing w:line="260" w:lineRule="exac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spacing w:line="240" w:lineRule="exact"/>
              <w:rPr>
                <w:rFonts w:ascii="宋体" w:hAnsi="宋体" w:eastAsia="宋体" w:cs="宋体"/>
                <w:spacing w:val="-4"/>
                <w:sz w:val="18"/>
                <w:szCs w:val="18"/>
              </w:rPr>
            </w:pPr>
            <w:r>
              <w:rPr>
                <w:rFonts w:hint="eastAsia" w:ascii="宋体" w:hAnsi="宋体" w:eastAsia="宋体" w:cs="宋体"/>
                <w:spacing w:val="-4"/>
                <w:sz w:val="18"/>
                <w:szCs w:val="18"/>
              </w:rPr>
              <w:t>1.不对本辖区相关职责内工作情况组织监督检查；</w:t>
            </w:r>
          </w:p>
          <w:p>
            <w:pPr>
              <w:spacing w:line="240" w:lineRule="exact"/>
              <w:rPr>
                <w:rFonts w:ascii="宋体" w:hAnsi="宋体" w:eastAsia="宋体" w:cs="宋体"/>
                <w:spacing w:val="-4"/>
                <w:sz w:val="18"/>
                <w:szCs w:val="18"/>
              </w:rPr>
            </w:pPr>
            <w:r>
              <w:rPr>
                <w:rFonts w:hint="eastAsia" w:ascii="宋体" w:hAnsi="宋体" w:eastAsia="宋体" w:cs="宋体"/>
                <w:spacing w:val="-4"/>
                <w:sz w:val="18"/>
                <w:szCs w:val="18"/>
              </w:rPr>
              <w:t>2.对在检查中发现的问题，不责令限期整改、不依法实施处罚；</w:t>
            </w:r>
          </w:p>
          <w:p>
            <w:pPr>
              <w:spacing w:line="240" w:lineRule="exact"/>
              <w:rPr>
                <w:rFonts w:ascii="宋体" w:hAnsi="宋体" w:eastAsia="宋体" w:cs="宋体"/>
                <w:spacing w:val="-4"/>
                <w:sz w:val="18"/>
                <w:szCs w:val="18"/>
              </w:rPr>
            </w:pPr>
            <w:r>
              <w:rPr>
                <w:rFonts w:hint="eastAsia" w:ascii="宋体" w:hAnsi="宋体" w:eastAsia="宋体" w:cs="宋体"/>
                <w:spacing w:val="-4"/>
                <w:sz w:val="18"/>
                <w:szCs w:val="18"/>
              </w:rPr>
              <w:t>3.不及时予以公告，对构成违法犯罪的不移交司法机关；</w:t>
            </w:r>
          </w:p>
          <w:p>
            <w:pPr>
              <w:spacing w:line="240" w:lineRule="exact"/>
              <w:rPr>
                <w:rFonts w:ascii="宋体" w:hAnsi="宋体" w:eastAsia="宋体" w:cs="宋体"/>
                <w:spacing w:val="-4"/>
                <w:sz w:val="18"/>
                <w:szCs w:val="18"/>
              </w:rPr>
            </w:pPr>
            <w:r>
              <w:rPr>
                <w:rFonts w:hint="eastAsia" w:ascii="宋体" w:hAnsi="宋体" w:eastAsia="宋体" w:cs="宋体"/>
                <w:spacing w:val="-4"/>
                <w:sz w:val="18"/>
                <w:szCs w:val="18"/>
              </w:rPr>
              <w:t>4.对监督检查发现的问题，整改完成后，不对整改情况组织进行核查；</w:t>
            </w:r>
          </w:p>
          <w:p>
            <w:pPr>
              <w:spacing w:line="240" w:lineRule="exact"/>
              <w:rPr>
                <w:rFonts w:ascii="宋体" w:hAnsi="宋体" w:eastAsia="宋体" w:cs="宋体"/>
                <w:sz w:val="18"/>
                <w:szCs w:val="18"/>
              </w:rPr>
            </w:pPr>
            <w:r>
              <w:rPr>
                <w:rFonts w:hint="eastAsia" w:ascii="宋体" w:hAnsi="宋体" w:eastAsia="宋体" w:cs="宋体"/>
                <w:spacing w:val="-4"/>
                <w:sz w:val="18"/>
                <w:szCs w:val="18"/>
              </w:rPr>
              <w:t>5.其他违反法律法规规章文件规定的行为。</w:t>
            </w:r>
          </w:p>
          <w:p>
            <w:pPr>
              <w:autoSpaceDN w:val="0"/>
              <w:spacing w:line="300" w:lineRule="exact"/>
              <w:textAlignment w:val="center"/>
              <w:rPr>
                <w:rFonts w:ascii="宋体" w:hAnsi="宋体" w:eastAsia="宋体" w:cs="宋体"/>
                <w:color w:val="000000"/>
                <w:sz w:val="18"/>
                <w:szCs w:val="18"/>
              </w:rPr>
            </w:pP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56</w:t>
            </w:r>
          </w:p>
        </w:tc>
        <w:tc>
          <w:tcPr>
            <w:tcW w:w="1259" w:type="dxa"/>
            <w:gridSpan w:val="2"/>
            <w:vAlign w:val="center"/>
          </w:tcPr>
          <w:p>
            <w:pPr>
              <w:autoSpaceDN w:val="0"/>
              <w:spacing w:line="300" w:lineRule="exact"/>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行政检查</w:t>
            </w:r>
          </w:p>
        </w:tc>
        <w:tc>
          <w:tcPr>
            <w:tcW w:w="1981" w:type="dxa"/>
            <w:vAlign w:val="center"/>
          </w:tcPr>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对本辖区粮食的监督检查</w:t>
            </w:r>
          </w:p>
        </w:tc>
        <w:tc>
          <w:tcPr>
            <w:tcW w:w="1292" w:type="dxa"/>
            <w:vAlign w:val="center"/>
          </w:tcPr>
          <w:p>
            <w:pPr>
              <w:autoSpaceDN w:val="0"/>
              <w:spacing w:line="300" w:lineRule="exact"/>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发改局</w:t>
            </w:r>
          </w:p>
        </w:tc>
        <w:tc>
          <w:tcPr>
            <w:tcW w:w="2463" w:type="dxa"/>
            <w:gridSpan w:val="3"/>
            <w:vAlign w:val="center"/>
          </w:tcPr>
          <w:p>
            <w:pPr>
              <w:autoSpaceDN w:val="0"/>
              <w:spacing w:line="300" w:lineRule="exact"/>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《粮食流通管理条例》（2016年2月6日修订）第三十四条</w:t>
            </w:r>
          </w:p>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《河北省粮食流通管理规定》（河北省人民政府令〔2016〕第1号令）第27条</w:t>
            </w:r>
          </w:p>
        </w:tc>
        <w:tc>
          <w:tcPr>
            <w:tcW w:w="2451" w:type="dxa"/>
            <w:vAlign w:val="center"/>
          </w:tcPr>
          <w:p>
            <w:pPr>
              <w:autoSpaceDN w:val="0"/>
              <w:spacing w:line="300" w:lineRule="exact"/>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1.检查责任：对本辖区粮食经营者从事 粮食收购、储存、运输活动和政策性粮食的购销活动以及执行粮食流通统计制 度的情况进行监督检查；</w:t>
            </w:r>
          </w:p>
          <w:p>
            <w:pPr>
              <w:autoSpaceDN w:val="0"/>
              <w:spacing w:line="300" w:lineRule="exact"/>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2.处置责任：对监督检查发现的问题，责令限期整改、依法实施处罚；</w:t>
            </w:r>
          </w:p>
          <w:p>
            <w:pPr>
              <w:autoSpaceDN w:val="0"/>
              <w:spacing w:line="300" w:lineRule="exact"/>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3.移送责任：及时予以公告，对构成违法犯罪的移交司法机关；</w:t>
            </w:r>
          </w:p>
          <w:p>
            <w:pPr>
              <w:autoSpaceDN w:val="0"/>
              <w:spacing w:line="300" w:lineRule="exact"/>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4.事后管理责任：对监督检查发现的问题，粮食经营者整改完成后，对整改情况组织进行核查；</w:t>
            </w:r>
          </w:p>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5.其他责任：法律法规规章等规定应履行的责任。</w:t>
            </w:r>
          </w:p>
        </w:tc>
        <w:tc>
          <w:tcPr>
            <w:tcW w:w="2641" w:type="dxa"/>
            <w:vAlign w:val="center"/>
          </w:tcPr>
          <w:p>
            <w:pPr>
              <w:autoSpaceDN w:val="0"/>
              <w:spacing w:line="300" w:lineRule="exact"/>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因不履行或不正确履行行政职责，有下列情形的，行政机关及相关工作人员应承担相应责任：</w:t>
            </w:r>
          </w:p>
          <w:p>
            <w:pPr>
              <w:autoSpaceDN w:val="0"/>
              <w:spacing w:line="300" w:lineRule="exact"/>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1.不对本辖区内粮食经营者从事粮食收购、储存、运输活动和政策性粮食的购销活动以及执行粮食流通统计制 度的情况组织监督检查；</w:t>
            </w:r>
          </w:p>
          <w:p>
            <w:pPr>
              <w:autoSpaceDN w:val="0"/>
              <w:spacing w:line="300" w:lineRule="exact"/>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2.对在检查中发现的问题，不责令限期整改、不依法实施处罚；</w:t>
            </w:r>
          </w:p>
          <w:p>
            <w:pPr>
              <w:autoSpaceDN w:val="0"/>
              <w:spacing w:line="300" w:lineRule="exact"/>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3.不及时予以公告，对构成违法犯罪的不移交司法机关；</w:t>
            </w:r>
          </w:p>
          <w:p>
            <w:pPr>
              <w:autoSpaceDN w:val="0"/>
              <w:spacing w:line="300" w:lineRule="exact"/>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4.对监督检查发现的问题，粮食经营者整改完成后，不对整改情况组织进行核查；</w:t>
            </w:r>
          </w:p>
          <w:p>
            <w:pPr>
              <w:autoSpaceDN w:val="0"/>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5.其他违反法律法规规章文件规定的行为。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sz w:val="18"/>
                <w:szCs w:val="18"/>
              </w:rPr>
            </w:pPr>
            <w:r>
              <w:rPr>
                <w:rFonts w:hint="eastAsia" w:ascii="宋体" w:hAnsi="宋体" w:eastAsia="宋体" w:cs="宋体"/>
                <w:sz w:val="18"/>
                <w:szCs w:val="18"/>
              </w:rPr>
              <w:t>57</w:t>
            </w:r>
          </w:p>
        </w:tc>
        <w:tc>
          <w:tcPr>
            <w:tcW w:w="1259" w:type="dxa"/>
            <w:gridSpan w:val="2"/>
            <w:vAlign w:val="center"/>
          </w:tcPr>
          <w:p>
            <w:pPr>
              <w:widowControl/>
              <w:spacing w:line="320" w:lineRule="exact"/>
              <w:jc w:val="left"/>
              <w:rPr>
                <w:rFonts w:ascii="宋体" w:hAnsi="宋体" w:cs="宋体"/>
                <w:kern w:val="0"/>
                <w:sz w:val="15"/>
                <w:szCs w:val="15"/>
              </w:rPr>
            </w:pPr>
            <w:r>
              <w:rPr>
                <w:rFonts w:hint="eastAsia" w:ascii="宋体" w:hAnsi="宋体" w:cs="宋体"/>
                <w:kern w:val="0"/>
                <w:sz w:val="15"/>
                <w:szCs w:val="15"/>
              </w:rPr>
              <w:t>行政检查</w:t>
            </w:r>
          </w:p>
        </w:tc>
        <w:tc>
          <w:tcPr>
            <w:tcW w:w="1981" w:type="dxa"/>
            <w:vAlign w:val="center"/>
          </w:tcPr>
          <w:p>
            <w:pPr>
              <w:widowControl/>
              <w:spacing w:line="320" w:lineRule="exact"/>
              <w:jc w:val="left"/>
              <w:rPr>
                <w:rFonts w:ascii="宋体" w:hAnsi="宋体" w:cs="宋体"/>
                <w:kern w:val="0"/>
                <w:sz w:val="16"/>
                <w:szCs w:val="16"/>
              </w:rPr>
            </w:pPr>
            <w:r>
              <w:rPr>
                <w:rFonts w:hint="eastAsia" w:ascii="宋体" w:hAnsi="宋体" w:cs="宋体"/>
                <w:kern w:val="0"/>
                <w:sz w:val="16"/>
                <w:szCs w:val="16"/>
              </w:rPr>
              <w:t>对生产、经营和使用企业单位的监控化学品有关资料、数据和使用目的进行检查</w:t>
            </w:r>
          </w:p>
        </w:tc>
        <w:tc>
          <w:tcPr>
            <w:tcW w:w="1292" w:type="dxa"/>
            <w:vAlign w:val="center"/>
          </w:tcPr>
          <w:p>
            <w:pPr>
              <w:widowControl/>
              <w:spacing w:line="320" w:lineRule="exact"/>
              <w:jc w:val="center"/>
              <w:rPr>
                <w:rFonts w:ascii="宋体" w:hAnsi="宋体" w:cs="宋体"/>
                <w:kern w:val="0"/>
                <w:sz w:val="16"/>
                <w:szCs w:val="16"/>
              </w:rPr>
            </w:pPr>
            <w:r>
              <w:rPr>
                <w:rFonts w:hint="eastAsia" w:ascii="宋体" w:hAnsi="宋体" w:cs="宋体"/>
                <w:kern w:val="0"/>
                <w:sz w:val="16"/>
                <w:szCs w:val="16"/>
              </w:rPr>
              <w:t>发改局</w:t>
            </w:r>
          </w:p>
          <w:p>
            <w:pPr>
              <w:widowControl/>
              <w:spacing w:line="320" w:lineRule="exact"/>
              <w:jc w:val="left"/>
              <w:rPr>
                <w:rFonts w:ascii="宋体" w:hAnsi="宋体" w:cs="宋体"/>
                <w:kern w:val="0"/>
                <w:sz w:val="15"/>
                <w:szCs w:val="15"/>
              </w:rPr>
            </w:pPr>
          </w:p>
        </w:tc>
        <w:tc>
          <w:tcPr>
            <w:tcW w:w="2463" w:type="dxa"/>
            <w:gridSpan w:val="3"/>
            <w:vAlign w:val="center"/>
          </w:tcPr>
          <w:p>
            <w:pPr>
              <w:widowControl/>
              <w:spacing w:line="240" w:lineRule="exact"/>
              <w:jc w:val="left"/>
              <w:rPr>
                <w:rFonts w:ascii="宋体" w:hAnsi="宋体" w:cs="宋体"/>
                <w:kern w:val="0"/>
                <w:sz w:val="15"/>
                <w:szCs w:val="15"/>
              </w:rPr>
            </w:pPr>
            <w:r>
              <w:rPr>
                <w:rFonts w:hint="eastAsia" w:ascii="宋体" w:hAnsi="宋体" w:cs="宋体"/>
                <w:kern w:val="0"/>
                <w:sz w:val="16"/>
                <w:szCs w:val="16"/>
              </w:rPr>
              <w:t>《中华人民共和国监控化学品管理条例》第五条“生产、经营或者使用监控化学品的，应当依照本条例和国家有关规定向国务院化学工业主管部门或者省、自治区、直辖市人民政府化学工业士管部门申报生产、经营或者使用监控化学品的有关资料、数据和使用目的，接受国家、省化学工业主管部门的检查监督。”</w:t>
            </w:r>
          </w:p>
        </w:tc>
        <w:tc>
          <w:tcPr>
            <w:tcW w:w="245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1.检查责任：配合国务院、省化学工业主管部门对本辖区生产、经营以及使用企业单位的监控化学品申报生产、经营或者使用监控化学品的有关资料、数据和使用目的进行检查监督。</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2.处置责任：对本辖区生产、经营以及进使用企业单位的监控化学品申报生产、经营或者使用监控化学品的有关资料、数据和使用目的上报事项进行核实，核实后上报上级职能主管部门。</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3.事后管理责任：对生产、经营以及使用企业单位的监控化学品申报生产、经营或者使用监控化学品的有关资料、数据和使用目的进行核实，对报送数据和使用数量核实不准确的，要求限期整改完成。</w:t>
            </w:r>
          </w:p>
          <w:p>
            <w:pPr>
              <w:widowControl/>
              <w:spacing w:line="240" w:lineRule="exact"/>
              <w:jc w:val="left"/>
              <w:rPr>
                <w:rFonts w:ascii="宋体" w:hAnsi="宋体" w:cs="宋体"/>
                <w:kern w:val="0"/>
                <w:sz w:val="15"/>
                <w:szCs w:val="15"/>
              </w:rPr>
            </w:pPr>
            <w:r>
              <w:rPr>
                <w:rFonts w:hint="eastAsia" w:ascii="宋体" w:hAnsi="宋体" w:cs="宋体"/>
                <w:kern w:val="0"/>
                <w:sz w:val="16"/>
                <w:szCs w:val="16"/>
              </w:rPr>
              <w:t>4.其他法律法规规章文件规定应履行的责任。</w:t>
            </w:r>
          </w:p>
        </w:tc>
        <w:tc>
          <w:tcPr>
            <w:tcW w:w="264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因不履行或不正确履行行政职责，有下列情形的，行政机关及相关工作人员应承担相应责任：</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1.不对本辖区内监控化学品企业申报生产、经营或者使用监控化学品的有关资料、数据和使用目的进行检查核实的。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2.对在检查核实中发现的有关资料和使用目的有不准确的，不责令限期整改的；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3.对统计数据不准确，未责成企业整改的。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sz w:val="18"/>
                <w:szCs w:val="18"/>
              </w:rPr>
            </w:pPr>
            <w:r>
              <w:rPr>
                <w:rFonts w:hint="eastAsia" w:ascii="宋体" w:hAnsi="宋体" w:eastAsia="宋体" w:cs="宋体"/>
                <w:sz w:val="18"/>
                <w:szCs w:val="18"/>
              </w:rPr>
              <w:t>58</w:t>
            </w:r>
          </w:p>
        </w:tc>
        <w:tc>
          <w:tcPr>
            <w:tcW w:w="1259" w:type="dxa"/>
            <w:gridSpan w:val="2"/>
            <w:vAlign w:val="center"/>
          </w:tcPr>
          <w:p>
            <w:pPr>
              <w:widowControl/>
              <w:spacing w:line="320" w:lineRule="exact"/>
              <w:jc w:val="left"/>
              <w:rPr>
                <w:rFonts w:ascii="宋体" w:hAnsi="宋体" w:cs="宋体"/>
                <w:kern w:val="0"/>
                <w:sz w:val="15"/>
                <w:szCs w:val="15"/>
              </w:rPr>
            </w:pPr>
          </w:p>
          <w:p>
            <w:pPr>
              <w:widowControl/>
              <w:spacing w:line="320" w:lineRule="exact"/>
              <w:jc w:val="left"/>
              <w:rPr>
                <w:rFonts w:ascii="宋体" w:hAnsi="宋体" w:cs="宋体"/>
                <w:kern w:val="0"/>
                <w:sz w:val="15"/>
                <w:szCs w:val="15"/>
              </w:rPr>
            </w:pPr>
            <w:r>
              <w:rPr>
                <w:rFonts w:hint="eastAsia" w:ascii="宋体" w:hAnsi="宋体" w:cs="宋体"/>
                <w:kern w:val="0"/>
                <w:sz w:val="15"/>
                <w:szCs w:val="15"/>
              </w:rPr>
              <w:t>行政检查</w:t>
            </w:r>
          </w:p>
        </w:tc>
        <w:tc>
          <w:tcPr>
            <w:tcW w:w="1981" w:type="dxa"/>
            <w:vAlign w:val="center"/>
          </w:tcPr>
          <w:p>
            <w:pPr>
              <w:widowControl/>
              <w:spacing w:line="320" w:lineRule="exact"/>
              <w:jc w:val="left"/>
              <w:rPr>
                <w:rFonts w:ascii="宋体" w:hAnsi="宋体" w:cs="宋体"/>
                <w:kern w:val="0"/>
                <w:sz w:val="15"/>
                <w:szCs w:val="15"/>
              </w:rPr>
            </w:pPr>
          </w:p>
          <w:p>
            <w:pPr>
              <w:widowControl/>
              <w:spacing w:line="240" w:lineRule="exact"/>
              <w:jc w:val="center"/>
              <w:rPr>
                <w:rFonts w:ascii="宋体" w:hAnsi="宋体" w:cs="宋体"/>
                <w:kern w:val="0"/>
                <w:sz w:val="16"/>
                <w:szCs w:val="16"/>
              </w:rPr>
            </w:pPr>
            <w:r>
              <w:rPr>
                <w:rFonts w:hint="eastAsia" w:ascii="宋体" w:hAnsi="宋体" w:cs="宋体"/>
                <w:kern w:val="0"/>
                <w:sz w:val="16"/>
                <w:szCs w:val="16"/>
              </w:rPr>
              <w:t>对证照齐全的民用爆炸物品生产、流通企业单位的安全生产监督检查。</w:t>
            </w:r>
          </w:p>
          <w:p>
            <w:pPr>
              <w:widowControl/>
              <w:spacing w:line="320" w:lineRule="exact"/>
              <w:jc w:val="left"/>
              <w:rPr>
                <w:rFonts w:ascii="宋体" w:hAnsi="宋体" w:cs="宋体"/>
                <w:kern w:val="0"/>
                <w:sz w:val="15"/>
                <w:szCs w:val="15"/>
              </w:rPr>
            </w:pPr>
          </w:p>
        </w:tc>
        <w:tc>
          <w:tcPr>
            <w:tcW w:w="1292" w:type="dxa"/>
            <w:vAlign w:val="center"/>
          </w:tcPr>
          <w:p>
            <w:pPr>
              <w:widowControl/>
              <w:spacing w:line="320" w:lineRule="exact"/>
              <w:jc w:val="left"/>
              <w:rPr>
                <w:rFonts w:ascii="宋体" w:hAnsi="宋体" w:cs="宋体"/>
                <w:kern w:val="0"/>
                <w:sz w:val="15"/>
                <w:szCs w:val="15"/>
              </w:rPr>
            </w:pPr>
          </w:p>
          <w:p>
            <w:pPr>
              <w:widowControl/>
              <w:spacing w:line="320" w:lineRule="exact"/>
              <w:jc w:val="left"/>
              <w:rPr>
                <w:rFonts w:ascii="宋体" w:hAnsi="宋体" w:cs="宋体"/>
                <w:kern w:val="0"/>
                <w:sz w:val="15"/>
                <w:szCs w:val="15"/>
              </w:rPr>
            </w:pPr>
          </w:p>
          <w:p>
            <w:pPr>
              <w:widowControl/>
              <w:spacing w:line="320" w:lineRule="exact"/>
              <w:jc w:val="left"/>
              <w:rPr>
                <w:rFonts w:ascii="宋体" w:hAnsi="宋体" w:cs="宋体"/>
                <w:kern w:val="0"/>
                <w:sz w:val="15"/>
                <w:szCs w:val="15"/>
              </w:rPr>
            </w:pPr>
          </w:p>
          <w:p>
            <w:pPr>
              <w:widowControl/>
              <w:spacing w:line="320" w:lineRule="exact"/>
              <w:jc w:val="center"/>
              <w:rPr>
                <w:rFonts w:ascii="宋体" w:hAnsi="宋体" w:cs="宋体"/>
                <w:kern w:val="0"/>
                <w:sz w:val="16"/>
                <w:szCs w:val="16"/>
              </w:rPr>
            </w:pPr>
            <w:r>
              <w:rPr>
                <w:rFonts w:hint="eastAsia" w:ascii="宋体" w:hAnsi="宋体" w:cs="宋体"/>
                <w:kern w:val="0"/>
                <w:sz w:val="16"/>
                <w:szCs w:val="16"/>
              </w:rPr>
              <w:t>发改局</w:t>
            </w:r>
          </w:p>
          <w:p>
            <w:pPr>
              <w:widowControl/>
              <w:spacing w:line="320" w:lineRule="exact"/>
              <w:jc w:val="left"/>
              <w:rPr>
                <w:rFonts w:ascii="宋体" w:hAnsi="宋体" w:cs="宋体"/>
                <w:kern w:val="0"/>
                <w:sz w:val="15"/>
                <w:szCs w:val="15"/>
              </w:rPr>
            </w:pPr>
          </w:p>
        </w:tc>
        <w:tc>
          <w:tcPr>
            <w:tcW w:w="2463" w:type="dxa"/>
            <w:gridSpan w:val="3"/>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1.《民用爆炸物品安全管理条例》（国务院令653号）</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2.《保定发改局职能配置内设机构和人员编制规定》（保办字〔2019〕51号）</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3.《河北省安全生产条例》</w:t>
            </w:r>
          </w:p>
        </w:tc>
        <w:tc>
          <w:tcPr>
            <w:tcW w:w="245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1.检查责任：负责证照齐全的民用爆炸物品生产、流通企业单位的安全生产监督管理；检查民用爆炸物品生产企业的安全生产许可和流通企业单位的销售许可有关证照资质；依法依规查处上报证照齐全的民用爆炸物品生产、流通企业单位的非法违法生产、销售(含储存)民用爆炸物品行为；监督指导证照齐全的民用爆炸物品生产、流通企业单位开展安全风险辨识管控和隐患排查治理。</w:t>
            </w:r>
          </w:p>
          <w:p>
            <w:pPr>
              <w:widowControl/>
              <w:spacing w:line="240" w:lineRule="exact"/>
              <w:jc w:val="left"/>
              <w:rPr>
                <w:rFonts w:hint="eastAsia" w:ascii="宋体" w:hAnsi="宋体" w:eastAsia="仿宋_GB2312" w:cs="宋体"/>
                <w:kern w:val="0"/>
                <w:sz w:val="16"/>
                <w:szCs w:val="16"/>
                <w:lang w:eastAsia="zh-CN"/>
              </w:rPr>
            </w:pPr>
            <w:r>
              <w:rPr>
                <w:rFonts w:hint="eastAsia" w:ascii="宋体" w:hAnsi="宋体" w:cs="宋体"/>
                <w:kern w:val="0"/>
                <w:sz w:val="16"/>
                <w:szCs w:val="16"/>
              </w:rPr>
              <w:t>2.处置责任：对监督检查中发现的严重安全生产问题，责令企业立即整改，指导属地监管部门消除隐患问题；对问题严重，触犯法律法规的立即上报省职能管理部门依法实施处罚、对构成违法犯罪的，依法追究刑事责任。</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3.事后管理责任：对监督检查发现的问题，在整改完成后，指导属地监管部门对整改完成情况进行核实，落实闭环管理措施。</w:t>
            </w:r>
          </w:p>
          <w:p>
            <w:pPr>
              <w:widowControl/>
              <w:spacing w:line="240" w:lineRule="exact"/>
              <w:jc w:val="left"/>
              <w:rPr>
                <w:rFonts w:ascii="宋体" w:hAnsi="宋体" w:cs="宋体"/>
                <w:kern w:val="0"/>
                <w:sz w:val="15"/>
                <w:szCs w:val="15"/>
              </w:rPr>
            </w:pPr>
            <w:r>
              <w:rPr>
                <w:rFonts w:hint="eastAsia" w:ascii="宋体" w:hAnsi="宋体" w:cs="宋体"/>
                <w:kern w:val="0"/>
                <w:sz w:val="16"/>
                <w:szCs w:val="16"/>
              </w:rPr>
              <w:t>4.其他法律法规规章文件规定应履行的责任。</w:t>
            </w:r>
          </w:p>
        </w:tc>
        <w:tc>
          <w:tcPr>
            <w:tcW w:w="264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因不履行或不能正确履行行政职责，有下列情形的，行政机关及相关工作人员应承担相应责任：</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1.不对证照齐全的民用爆炸物品生产、流通企业单位的安全生产监督管理的；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2.对已经依法取得许可的民爆物品生产、流通企业单位，发现其不再具备安全生产条件或者发现存在严重安全生产违法行为不予查处的、未上报上级职能管理部门的。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3.在监督检查中发现重大事故隐患，未依法及时处理的、未上报上级职能管理部门的。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sz w:val="18"/>
                <w:szCs w:val="18"/>
              </w:rPr>
            </w:pPr>
            <w:r>
              <w:rPr>
                <w:rFonts w:hint="eastAsia" w:ascii="宋体" w:hAnsi="宋体" w:eastAsia="宋体" w:cs="宋体"/>
                <w:sz w:val="18"/>
                <w:szCs w:val="18"/>
              </w:rPr>
              <w:t>59</w:t>
            </w:r>
          </w:p>
        </w:tc>
        <w:tc>
          <w:tcPr>
            <w:tcW w:w="1259" w:type="dxa"/>
            <w:gridSpan w:val="2"/>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行政检查</w:t>
            </w:r>
          </w:p>
        </w:tc>
        <w:tc>
          <w:tcPr>
            <w:tcW w:w="1981"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对盐业管理对象的监督检查</w:t>
            </w:r>
          </w:p>
        </w:tc>
        <w:tc>
          <w:tcPr>
            <w:tcW w:w="1292"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发改局</w:t>
            </w:r>
          </w:p>
        </w:tc>
        <w:tc>
          <w:tcPr>
            <w:tcW w:w="2463" w:type="dxa"/>
            <w:gridSpan w:val="3"/>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《食盐专营办法》（国务院令第696号）第四条 国务院盐业主管部门主管全国盐业工作，负责管理全国食盐专营工作。县级以上地方人民政府确定的盐业主管部门负责管理本行政区域的食盐专营工作。</w:t>
            </w:r>
          </w:p>
          <w:p>
            <w:pPr>
              <w:widowControl/>
              <w:spacing w:line="240" w:lineRule="exact"/>
              <w:jc w:val="left"/>
              <w:rPr>
                <w:rFonts w:ascii="宋体" w:hAnsi="宋体" w:cs="宋体"/>
                <w:kern w:val="0"/>
                <w:sz w:val="16"/>
                <w:szCs w:val="16"/>
              </w:rPr>
            </w:pPr>
          </w:p>
        </w:tc>
        <w:tc>
          <w:tcPr>
            <w:tcW w:w="245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1.检查责任：对本辖区内盐业管理对象组织监督检查。</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2.处置责任：对监督检查发现的问题责令限期整改、依法实施处罚。</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3.移送责任：及时予以公告，对构成违法犯罪的移交司法机关。</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4.事后管理责任：对在检查中发现问题的整改情况组织核查。</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5.其他法律法规规章文件规定应履行的责任。</w:t>
            </w:r>
          </w:p>
        </w:tc>
        <w:tc>
          <w:tcPr>
            <w:tcW w:w="2641" w:type="dxa"/>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因不履行或不正确履行行政职责，有下列情形的，行政机关及相关工作人员应当承担相应责任：</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1.不对本辖区内盐业管理对象进行监督检查的；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2.对在检查中发现的问题不责令限期整改、不依法实施处罚、不及时予以公告，对构成违法犯罪的不移交司法机关的；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3.对整改完成情况未进行核查的；</w:t>
            </w:r>
          </w:p>
          <w:p>
            <w:pPr>
              <w:widowControl/>
              <w:spacing w:line="240" w:lineRule="exact"/>
              <w:rPr>
                <w:rFonts w:ascii="宋体" w:hAnsi="宋体" w:cs="宋体"/>
                <w:kern w:val="0"/>
                <w:sz w:val="16"/>
                <w:szCs w:val="16"/>
              </w:rPr>
            </w:pPr>
            <w:r>
              <w:rPr>
                <w:rFonts w:hint="eastAsia" w:ascii="宋体" w:hAnsi="宋体" w:cs="宋体"/>
                <w:kern w:val="0"/>
                <w:sz w:val="16"/>
                <w:szCs w:val="16"/>
              </w:rPr>
              <w:t>4.其他违反法律法规规章文件规定的行为。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sz w:val="18"/>
                <w:szCs w:val="18"/>
              </w:rPr>
            </w:pPr>
            <w:r>
              <w:rPr>
                <w:rFonts w:hint="eastAsia" w:ascii="宋体" w:hAnsi="宋体" w:eastAsia="宋体" w:cs="宋体"/>
                <w:sz w:val="18"/>
                <w:szCs w:val="18"/>
              </w:rPr>
              <w:t>60</w:t>
            </w:r>
          </w:p>
        </w:tc>
        <w:tc>
          <w:tcPr>
            <w:tcW w:w="1259" w:type="dxa"/>
            <w:gridSpan w:val="2"/>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行政检查</w:t>
            </w:r>
          </w:p>
        </w:tc>
        <w:tc>
          <w:tcPr>
            <w:tcW w:w="1981"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对工业用盐等非食用盐的检查</w:t>
            </w:r>
          </w:p>
        </w:tc>
        <w:tc>
          <w:tcPr>
            <w:tcW w:w="1292" w:type="dxa"/>
            <w:vAlign w:val="center"/>
          </w:tcPr>
          <w:p>
            <w:pPr>
              <w:widowControl/>
              <w:spacing w:line="240" w:lineRule="exact"/>
              <w:jc w:val="center"/>
              <w:rPr>
                <w:rFonts w:ascii="宋体" w:hAnsi="宋体" w:cs="宋体"/>
                <w:kern w:val="0"/>
                <w:sz w:val="16"/>
                <w:szCs w:val="16"/>
              </w:rPr>
            </w:pPr>
            <w:r>
              <w:rPr>
                <w:rFonts w:hint="eastAsia" w:ascii="宋体" w:hAnsi="宋体" w:cs="宋体"/>
                <w:kern w:val="0"/>
                <w:sz w:val="16"/>
                <w:szCs w:val="16"/>
              </w:rPr>
              <w:t>发改局</w:t>
            </w:r>
          </w:p>
        </w:tc>
        <w:tc>
          <w:tcPr>
            <w:tcW w:w="2463" w:type="dxa"/>
            <w:gridSpan w:val="3"/>
            <w:vAlign w:val="center"/>
          </w:tcPr>
          <w:p>
            <w:pPr>
              <w:widowControl/>
              <w:spacing w:line="240" w:lineRule="exact"/>
              <w:jc w:val="left"/>
              <w:rPr>
                <w:rFonts w:ascii="宋体" w:hAnsi="宋体" w:cs="宋体"/>
                <w:kern w:val="0"/>
                <w:sz w:val="16"/>
                <w:szCs w:val="16"/>
              </w:rPr>
            </w:pPr>
            <w:r>
              <w:rPr>
                <w:rFonts w:hint="eastAsia" w:ascii="宋体" w:hAnsi="宋体" w:cs="宋体"/>
                <w:kern w:val="0"/>
                <w:sz w:val="16"/>
                <w:szCs w:val="16"/>
              </w:rPr>
              <w:t>《食盐专营办法》（国务院令第696号）第五条 盐业主管部门应当加强对工业用盐等非食用盐的管理，防止非食用盐流入食盐市场。</w:t>
            </w:r>
          </w:p>
        </w:tc>
        <w:tc>
          <w:tcPr>
            <w:tcW w:w="2451" w:type="dxa"/>
          </w:tcPr>
          <w:p>
            <w:pPr>
              <w:widowControl/>
              <w:spacing w:line="240" w:lineRule="exact"/>
              <w:jc w:val="left"/>
              <w:rPr>
                <w:rFonts w:ascii="宋体" w:hAnsi="宋体" w:cs="宋体"/>
                <w:kern w:val="0"/>
                <w:sz w:val="16"/>
                <w:szCs w:val="16"/>
              </w:rPr>
            </w:pPr>
            <w:r>
              <w:rPr>
                <w:rFonts w:hint="eastAsia" w:ascii="宋体" w:hAnsi="宋体" w:cs="宋体"/>
                <w:kern w:val="0"/>
                <w:sz w:val="16"/>
                <w:szCs w:val="16"/>
              </w:rPr>
              <w:t>1.检查责任：对本辖区内工业用盐等非食用盐组织监督检查。</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2.处置责任：对在检查中发现的问题，责令限期整改、依法实施处罚。</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3.移送责任：及时予以公告，对构成违法犯罪的移交司法机关。</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4.事后管理责任：对在检查中发现问题的整改情况组织核查。</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5.其他法律法规规章文件规定应履行的责任。</w:t>
            </w:r>
          </w:p>
        </w:tc>
        <w:tc>
          <w:tcPr>
            <w:tcW w:w="2641" w:type="dxa"/>
          </w:tcPr>
          <w:p>
            <w:pPr>
              <w:widowControl/>
              <w:spacing w:line="240" w:lineRule="exact"/>
              <w:jc w:val="left"/>
              <w:rPr>
                <w:rFonts w:ascii="宋体" w:hAnsi="宋体" w:cs="宋体"/>
                <w:kern w:val="0"/>
                <w:sz w:val="16"/>
                <w:szCs w:val="16"/>
              </w:rPr>
            </w:pPr>
            <w:r>
              <w:rPr>
                <w:rFonts w:hint="eastAsia" w:ascii="宋体" w:hAnsi="宋体" w:cs="宋体"/>
                <w:kern w:val="0"/>
                <w:sz w:val="16"/>
                <w:szCs w:val="16"/>
              </w:rPr>
              <w:t>因不履行或不正确履行行政职责，有下列情形的，行政机关及相关工作人员应当承担相应责任：</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1.不对本辖区内工业用盐等非食用盐进行监督检查的；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2.对在检查中发现的问题不责令限期整改、不依法实施处罚、不及时予以公告，对构成违法犯罪的不移交司法机关的；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3.对整改完成情况未进行核查的；</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4.其他违反法律法规规章文件规定的行为。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sz w:val="18"/>
                <w:szCs w:val="18"/>
              </w:rPr>
            </w:pPr>
            <w:r>
              <w:rPr>
                <w:rFonts w:hint="eastAsia" w:ascii="宋体" w:hAnsi="宋体" w:eastAsia="宋体" w:cs="宋体"/>
                <w:sz w:val="18"/>
                <w:szCs w:val="18"/>
              </w:rPr>
              <w:t>61</w:t>
            </w:r>
          </w:p>
        </w:tc>
        <w:tc>
          <w:tcPr>
            <w:tcW w:w="1259" w:type="dxa"/>
            <w:gridSpan w:val="2"/>
            <w:vAlign w:val="center"/>
          </w:tcPr>
          <w:p>
            <w:pPr>
              <w:spacing w:line="240" w:lineRule="exact"/>
              <w:jc w:val="center"/>
              <w:rPr>
                <w:rFonts w:ascii="宋体" w:hAnsi="宋体" w:eastAsia="宋体"/>
                <w:sz w:val="18"/>
                <w:szCs w:val="18"/>
              </w:rPr>
            </w:pPr>
            <w:r>
              <w:rPr>
                <w:rFonts w:hint="eastAsia" w:ascii="宋体" w:hAnsi="宋体" w:eastAsia="宋体"/>
                <w:sz w:val="18"/>
                <w:szCs w:val="18"/>
              </w:rPr>
              <w:t>行政检查</w:t>
            </w:r>
          </w:p>
        </w:tc>
        <w:tc>
          <w:tcPr>
            <w:tcW w:w="1981" w:type="dxa"/>
            <w:vAlign w:val="center"/>
          </w:tcPr>
          <w:p>
            <w:pPr>
              <w:spacing w:line="240" w:lineRule="exact"/>
              <w:rPr>
                <w:rFonts w:ascii="宋体" w:hAnsi="宋体" w:eastAsia="宋体"/>
                <w:sz w:val="18"/>
                <w:szCs w:val="18"/>
              </w:rPr>
            </w:pPr>
            <w:r>
              <w:rPr>
                <w:rFonts w:hint="eastAsia" w:ascii="宋体" w:hAnsi="宋体" w:eastAsia="宋体"/>
                <w:sz w:val="18"/>
                <w:szCs w:val="18"/>
              </w:rPr>
              <w:t>对再生资源行业的检查</w:t>
            </w:r>
          </w:p>
        </w:tc>
        <w:tc>
          <w:tcPr>
            <w:tcW w:w="1292"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发改局</w:t>
            </w:r>
          </w:p>
        </w:tc>
        <w:tc>
          <w:tcPr>
            <w:tcW w:w="2463" w:type="dxa"/>
            <w:gridSpan w:val="3"/>
            <w:vAlign w:val="center"/>
          </w:tcPr>
          <w:p>
            <w:pPr>
              <w:spacing w:line="240" w:lineRule="exact"/>
              <w:rPr>
                <w:rFonts w:ascii="宋体" w:hAnsi="宋体" w:eastAsia="宋体"/>
                <w:sz w:val="18"/>
                <w:szCs w:val="18"/>
              </w:rPr>
            </w:pPr>
            <w:r>
              <w:rPr>
                <w:rFonts w:ascii="宋体" w:hAnsi="宋体" w:eastAsia="宋体"/>
                <w:b/>
                <w:bCs/>
                <w:sz w:val="18"/>
                <w:szCs w:val="18"/>
              </w:rPr>
              <w:t>地方政府规章：</w:t>
            </w:r>
            <w:r>
              <w:rPr>
                <w:rFonts w:hint="eastAsia" w:ascii="宋体" w:hAnsi="宋体" w:eastAsia="宋体"/>
                <w:sz w:val="18"/>
                <w:szCs w:val="18"/>
              </w:rPr>
              <w:t>《河北省再生资源回收管理规定》（省政府令</w:t>
            </w:r>
            <w:r>
              <w:rPr>
                <w:rFonts w:ascii="宋体" w:hAnsi="宋体" w:eastAsia="宋体"/>
                <w:sz w:val="18"/>
                <w:szCs w:val="18"/>
              </w:rPr>
              <w:t>2011年第16号）第四条第一款</w:t>
            </w:r>
            <w:r>
              <w:rPr>
                <w:rFonts w:hint="eastAsia" w:ascii="宋体" w:hAnsi="宋体" w:eastAsia="宋体"/>
                <w:sz w:val="18"/>
                <w:szCs w:val="18"/>
              </w:rPr>
              <w:t xml:space="preserve"> 县级以上人民政府商务部门负责本行政区域内的再生资源回收管理工作。</w:t>
            </w:r>
          </w:p>
        </w:tc>
        <w:tc>
          <w:tcPr>
            <w:tcW w:w="2451" w:type="dxa"/>
            <w:vAlign w:val="center"/>
          </w:tcPr>
          <w:p>
            <w:pPr>
              <w:spacing w:line="240" w:lineRule="exact"/>
              <w:jc w:val="left"/>
              <w:rPr>
                <w:rFonts w:ascii="宋体" w:hAnsi="宋体" w:eastAsia="宋体"/>
                <w:sz w:val="18"/>
                <w:szCs w:val="18"/>
              </w:rPr>
            </w:pPr>
            <w:r>
              <w:rPr>
                <w:rFonts w:hint="eastAsia" w:ascii="宋体" w:hAnsi="宋体" w:eastAsia="宋体"/>
                <w:sz w:val="18"/>
                <w:szCs w:val="18"/>
              </w:rPr>
              <w:t>1.检查责任:对本辖区内从事再生资源回收经营活动的企业和个体工商户组织监督检查；</w:t>
            </w:r>
          </w:p>
          <w:p>
            <w:pPr>
              <w:spacing w:line="240" w:lineRule="exact"/>
              <w:jc w:val="left"/>
              <w:rPr>
                <w:rFonts w:ascii="宋体" w:hAnsi="宋体" w:eastAsia="宋体"/>
                <w:sz w:val="18"/>
                <w:szCs w:val="18"/>
              </w:rPr>
            </w:pPr>
            <w:r>
              <w:rPr>
                <w:rFonts w:hint="eastAsia" w:ascii="宋体" w:hAnsi="宋体" w:eastAsia="宋体"/>
                <w:sz w:val="18"/>
                <w:szCs w:val="18"/>
              </w:rPr>
              <w:t>2.处置责任：对监督检查发现的问题，责令限期整改，依法实施处罚；</w:t>
            </w:r>
          </w:p>
          <w:p>
            <w:pPr>
              <w:spacing w:line="240" w:lineRule="exact"/>
              <w:jc w:val="left"/>
              <w:rPr>
                <w:rFonts w:ascii="宋体" w:hAnsi="宋体" w:eastAsia="宋体"/>
                <w:sz w:val="18"/>
                <w:szCs w:val="18"/>
              </w:rPr>
            </w:pPr>
            <w:r>
              <w:rPr>
                <w:rFonts w:hint="eastAsia" w:ascii="宋体" w:hAnsi="宋体" w:eastAsia="宋体"/>
                <w:sz w:val="18"/>
                <w:szCs w:val="18"/>
              </w:rPr>
              <w:t>3.移送责任：及时予以公告，对构成违法犯罪的移交司法机关；</w:t>
            </w:r>
          </w:p>
          <w:p>
            <w:pPr>
              <w:spacing w:line="240" w:lineRule="exact"/>
              <w:rPr>
                <w:rFonts w:ascii="宋体" w:hAnsi="宋体" w:eastAsia="宋体"/>
                <w:sz w:val="18"/>
                <w:szCs w:val="18"/>
              </w:rPr>
            </w:pPr>
            <w:r>
              <w:rPr>
                <w:rFonts w:hint="eastAsia" w:ascii="宋体" w:hAnsi="宋体" w:eastAsia="宋体"/>
                <w:sz w:val="18"/>
                <w:szCs w:val="18"/>
              </w:rPr>
              <w:t>4.事后管理责任：对监督检查发现的问题，再生资源回收经营者整改完成后，对改正情况组织进行核查；</w:t>
            </w:r>
          </w:p>
          <w:p>
            <w:pPr>
              <w:spacing w:line="240" w:lineRule="exact"/>
              <w:rPr>
                <w:rFonts w:ascii="宋体" w:hAnsi="宋体" w:eastAsia="宋体"/>
                <w:sz w:val="18"/>
                <w:szCs w:val="18"/>
              </w:rPr>
            </w:pPr>
            <w:r>
              <w:rPr>
                <w:rFonts w:hint="eastAsia" w:ascii="宋体" w:hAnsi="宋体" w:eastAsia="宋体"/>
                <w:sz w:val="18"/>
                <w:szCs w:val="18"/>
              </w:rPr>
              <w:t>5.其他责任：法律法规规章等规定应履行的责任。</w:t>
            </w:r>
          </w:p>
        </w:tc>
        <w:tc>
          <w:tcPr>
            <w:tcW w:w="2641" w:type="dxa"/>
            <w:vAlign w:val="center"/>
          </w:tcPr>
          <w:p>
            <w:pPr>
              <w:spacing w:line="24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spacing w:line="240" w:lineRule="exact"/>
              <w:jc w:val="left"/>
              <w:rPr>
                <w:rFonts w:ascii="宋体" w:hAnsi="宋体" w:eastAsia="宋体"/>
                <w:sz w:val="18"/>
                <w:szCs w:val="18"/>
              </w:rPr>
            </w:pPr>
            <w:r>
              <w:rPr>
                <w:rFonts w:hint="eastAsia" w:ascii="宋体" w:hAnsi="宋体" w:eastAsia="宋体"/>
                <w:sz w:val="18"/>
                <w:szCs w:val="18"/>
              </w:rPr>
              <w:t>1.不对本辖区内从事再生资源回收经营活动的企业和个体工商户组织监督检查；</w:t>
            </w:r>
          </w:p>
          <w:p>
            <w:pPr>
              <w:spacing w:line="240" w:lineRule="exact"/>
              <w:jc w:val="left"/>
              <w:rPr>
                <w:rFonts w:ascii="宋体" w:hAnsi="宋体" w:eastAsia="宋体"/>
                <w:sz w:val="18"/>
                <w:szCs w:val="18"/>
              </w:rPr>
            </w:pPr>
            <w:r>
              <w:rPr>
                <w:rFonts w:hint="eastAsia" w:ascii="宋体" w:hAnsi="宋体" w:eastAsia="宋体"/>
                <w:sz w:val="18"/>
                <w:szCs w:val="18"/>
              </w:rPr>
              <w:t>2.对在检查中发现的问题，不责令限期整改、不依法实施处罚；</w:t>
            </w:r>
          </w:p>
          <w:p>
            <w:pPr>
              <w:spacing w:line="240" w:lineRule="exact"/>
              <w:rPr>
                <w:rFonts w:ascii="宋体" w:hAnsi="宋体" w:eastAsia="宋体"/>
                <w:sz w:val="18"/>
                <w:szCs w:val="18"/>
              </w:rPr>
            </w:pPr>
            <w:r>
              <w:rPr>
                <w:rFonts w:hint="eastAsia" w:ascii="宋体" w:hAnsi="宋体" w:eastAsia="宋体"/>
                <w:sz w:val="18"/>
                <w:szCs w:val="18"/>
              </w:rPr>
              <w:t>3.不及时予以公告，对构成违法犯罪的不移交司法机关；</w:t>
            </w:r>
          </w:p>
          <w:p>
            <w:pPr>
              <w:spacing w:line="240" w:lineRule="exact"/>
              <w:rPr>
                <w:rFonts w:ascii="宋体" w:hAnsi="宋体" w:eastAsia="宋体"/>
                <w:sz w:val="18"/>
                <w:szCs w:val="18"/>
              </w:rPr>
            </w:pPr>
            <w:r>
              <w:rPr>
                <w:rFonts w:hint="eastAsia" w:ascii="宋体" w:hAnsi="宋体" w:eastAsia="宋体"/>
                <w:sz w:val="18"/>
                <w:szCs w:val="18"/>
              </w:rPr>
              <w:t>4.对监督检查发现的问题，再生资源回收经营者整改完成后，不对整改情况组织进行核查；</w:t>
            </w:r>
          </w:p>
          <w:p>
            <w:pPr>
              <w:spacing w:line="240" w:lineRule="exact"/>
              <w:jc w:val="left"/>
              <w:rPr>
                <w:rFonts w:ascii="宋体" w:hAnsi="宋体" w:eastAsia="宋体"/>
                <w:sz w:val="18"/>
                <w:szCs w:val="18"/>
              </w:rPr>
            </w:pPr>
            <w:r>
              <w:rPr>
                <w:rFonts w:hint="eastAsia" w:ascii="宋体" w:hAnsi="宋体" w:eastAsia="宋体"/>
                <w:sz w:val="18"/>
                <w:szCs w:val="18"/>
              </w:rPr>
              <w:t>5.其他违反法律法规规章文件规定的行为。</w:t>
            </w:r>
          </w:p>
        </w:tc>
        <w:tc>
          <w:tcPr>
            <w:tcW w:w="1341" w:type="dxa"/>
            <w:vAlign w:val="center"/>
          </w:tcPr>
          <w:p>
            <w:pPr>
              <w:spacing w:line="24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sz w:val="18"/>
                <w:szCs w:val="18"/>
              </w:rPr>
            </w:pPr>
            <w:r>
              <w:rPr>
                <w:rFonts w:hint="eastAsia" w:ascii="宋体" w:hAnsi="宋体" w:eastAsia="宋体" w:cs="宋体"/>
                <w:sz w:val="18"/>
                <w:szCs w:val="18"/>
              </w:rPr>
              <w:t>62</w:t>
            </w:r>
          </w:p>
        </w:tc>
        <w:tc>
          <w:tcPr>
            <w:tcW w:w="1259" w:type="dxa"/>
            <w:gridSpan w:val="2"/>
            <w:vAlign w:val="center"/>
          </w:tcPr>
          <w:p>
            <w:pPr>
              <w:spacing w:line="240" w:lineRule="exact"/>
              <w:jc w:val="center"/>
              <w:rPr>
                <w:rFonts w:ascii="宋体" w:hAnsi="宋体" w:eastAsia="宋体"/>
                <w:sz w:val="18"/>
                <w:szCs w:val="18"/>
              </w:rPr>
            </w:pPr>
            <w:r>
              <w:rPr>
                <w:rFonts w:hint="eastAsia" w:ascii="宋体" w:hAnsi="宋体" w:eastAsia="宋体"/>
                <w:sz w:val="18"/>
                <w:szCs w:val="18"/>
              </w:rPr>
              <w:t>行政检查</w:t>
            </w:r>
          </w:p>
        </w:tc>
        <w:tc>
          <w:tcPr>
            <w:tcW w:w="1981" w:type="dxa"/>
            <w:vAlign w:val="center"/>
          </w:tcPr>
          <w:p>
            <w:pPr>
              <w:spacing w:line="240" w:lineRule="exact"/>
              <w:rPr>
                <w:rFonts w:ascii="宋体" w:hAnsi="宋体" w:eastAsia="宋体"/>
                <w:sz w:val="18"/>
                <w:szCs w:val="18"/>
              </w:rPr>
            </w:pPr>
            <w:r>
              <w:rPr>
                <w:rFonts w:hint="eastAsia" w:ascii="宋体" w:hAnsi="宋体" w:eastAsia="宋体"/>
                <w:sz w:val="18"/>
                <w:szCs w:val="18"/>
              </w:rPr>
              <w:t>对报废机动车回收的检查</w:t>
            </w:r>
          </w:p>
        </w:tc>
        <w:tc>
          <w:tcPr>
            <w:tcW w:w="1292"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发改局</w:t>
            </w:r>
          </w:p>
        </w:tc>
        <w:tc>
          <w:tcPr>
            <w:tcW w:w="2463" w:type="dxa"/>
            <w:gridSpan w:val="3"/>
            <w:vAlign w:val="center"/>
          </w:tcPr>
          <w:p>
            <w:pPr>
              <w:spacing w:line="240" w:lineRule="exact"/>
              <w:rPr>
                <w:rFonts w:ascii="宋体" w:hAnsi="宋体" w:eastAsia="宋体"/>
                <w:sz w:val="18"/>
                <w:szCs w:val="18"/>
              </w:rPr>
            </w:pPr>
            <w:r>
              <w:rPr>
                <w:rFonts w:hint="eastAsia" w:ascii="宋体" w:hAnsi="宋体" w:eastAsia="宋体"/>
                <w:b/>
                <w:bCs/>
                <w:sz w:val="18"/>
                <w:szCs w:val="18"/>
              </w:rPr>
              <w:t>行政法规：</w:t>
            </w:r>
            <w:r>
              <w:rPr>
                <w:rFonts w:hint="eastAsia" w:ascii="宋体" w:hAnsi="宋体" w:eastAsia="宋体"/>
                <w:sz w:val="18"/>
                <w:szCs w:val="18"/>
              </w:rPr>
              <w:t>《报废机动车回收管理办法》</w:t>
            </w:r>
            <w:r>
              <w:rPr>
                <w:rFonts w:ascii="宋体" w:hAnsi="宋体" w:eastAsia="宋体"/>
                <w:sz w:val="18"/>
                <w:szCs w:val="18"/>
              </w:rPr>
              <w:t>(中华人民共和国国务院令第715号)第十六条</w:t>
            </w:r>
            <w:r>
              <w:rPr>
                <w:rFonts w:hint="eastAsia" w:ascii="宋体" w:hAnsi="宋体" w:eastAsia="宋体"/>
                <w:sz w:val="18"/>
                <w:szCs w:val="18"/>
              </w:rPr>
              <w:t xml:space="preserve"> 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在监督检查中发现报废机动车回收企业不具备本办法规定的资质认定条件的，应当责令限期改正；拒不改正或者逾期未改正的，由原发证部门吊销资质认定书。</w:t>
            </w:r>
          </w:p>
        </w:tc>
        <w:tc>
          <w:tcPr>
            <w:tcW w:w="2451" w:type="dxa"/>
            <w:vAlign w:val="center"/>
          </w:tcPr>
          <w:p>
            <w:pPr>
              <w:spacing w:line="240" w:lineRule="exact"/>
              <w:jc w:val="left"/>
              <w:rPr>
                <w:rFonts w:ascii="宋体" w:hAnsi="宋体" w:eastAsia="宋体"/>
                <w:sz w:val="18"/>
                <w:szCs w:val="18"/>
              </w:rPr>
            </w:pPr>
            <w:r>
              <w:rPr>
                <w:rFonts w:hint="eastAsia" w:ascii="宋体" w:hAnsi="宋体" w:eastAsia="宋体"/>
                <w:sz w:val="18"/>
                <w:szCs w:val="18"/>
              </w:rPr>
              <w:t>1.检查责任：对本辖区内报废机动车回收拆解企业及其工作情况组织监督检查；</w:t>
            </w:r>
          </w:p>
          <w:p>
            <w:pPr>
              <w:spacing w:line="240" w:lineRule="exact"/>
              <w:jc w:val="left"/>
              <w:rPr>
                <w:rFonts w:ascii="宋体" w:hAnsi="宋体" w:eastAsia="宋体"/>
                <w:sz w:val="18"/>
                <w:szCs w:val="18"/>
              </w:rPr>
            </w:pPr>
            <w:r>
              <w:rPr>
                <w:rFonts w:hint="eastAsia" w:ascii="宋体" w:hAnsi="宋体" w:eastAsia="宋体"/>
                <w:sz w:val="18"/>
                <w:szCs w:val="18"/>
              </w:rPr>
              <w:t>2.处置责任：对监督检查发现的问题，责令限期整改、依法实施处罚、依法撤消资质认证证书；</w:t>
            </w:r>
          </w:p>
          <w:p>
            <w:pPr>
              <w:spacing w:line="240" w:lineRule="exact"/>
              <w:jc w:val="left"/>
              <w:rPr>
                <w:rFonts w:ascii="宋体" w:hAnsi="宋体" w:eastAsia="宋体"/>
                <w:sz w:val="18"/>
                <w:szCs w:val="18"/>
              </w:rPr>
            </w:pPr>
            <w:r>
              <w:rPr>
                <w:rFonts w:hint="eastAsia" w:ascii="宋体" w:hAnsi="宋体" w:eastAsia="宋体"/>
                <w:sz w:val="18"/>
                <w:szCs w:val="18"/>
              </w:rPr>
              <w:t>3.移送责任：及时予以公告，对构成违法犯罪的移交司法机关；</w:t>
            </w:r>
          </w:p>
          <w:p>
            <w:pPr>
              <w:spacing w:line="240" w:lineRule="exact"/>
              <w:jc w:val="left"/>
              <w:rPr>
                <w:rFonts w:ascii="宋体" w:hAnsi="宋体" w:eastAsia="宋体"/>
                <w:sz w:val="18"/>
                <w:szCs w:val="18"/>
              </w:rPr>
            </w:pPr>
            <w:r>
              <w:rPr>
                <w:rFonts w:hint="eastAsia" w:ascii="宋体" w:hAnsi="宋体" w:eastAsia="宋体"/>
                <w:sz w:val="18"/>
                <w:szCs w:val="18"/>
              </w:rPr>
              <w:t>4.事后管理责任：对监督检查发现的问题，报废机动车回收拆解企业整改完成后，对整改情况组织进行核查；</w:t>
            </w:r>
          </w:p>
          <w:p>
            <w:pPr>
              <w:spacing w:line="240" w:lineRule="exact"/>
              <w:jc w:val="left"/>
              <w:rPr>
                <w:rFonts w:ascii="宋体" w:hAnsi="宋体" w:eastAsia="宋体"/>
                <w:sz w:val="18"/>
                <w:szCs w:val="18"/>
              </w:rPr>
            </w:pPr>
            <w:r>
              <w:rPr>
                <w:rFonts w:hint="eastAsia" w:ascii="宋体" w:hAnsi="宋体" w:eastAsia="宋体"/>
                <w:sz w:val="18"/>
                <w:szCs w:val="18"/>
              </w:rPr>
              <w:t>5.其他责任：法律法规规章等规定应履行的责任。</w:t>
            </w:r>
          </w:p>
        </w:tc>
        <w:tc>
          <w:tcPr>
            <w:tcW w:w="2641" w:type="dxa"/>
            <w:vAlign w:val="center"/>
          </w:tcPr>
          <w:p>
            <w:pPr>
              <w:spacing w:line="24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spacing w:line="240" w:lineRule="exact"/>
              <w:jc w:val="left"/>
              <w:rPr>
                <w:rFonts w:ascii="宋体" w:hAnsi="宋体" w:eastAsia="宋体"/>
                <w:sz w:val="18"/>
                <w:szCs w:val="18"/>
              </w:rPr>
            </w:pPr>
            <w:r>
              <w:rPr>
                <w:rFonts w:hint="eastAsia" w:ascii="宋体" w:hAnsi="宋体" w:eastAsia="宋体"/>
                <w:sz w:val="18"/>
                <w:szCs w:val="18"/>
              </w:rPr>
              <w:t>1.不对本辖区内报废机动车回收工作组织监督检查；</w:t>
            </w:r>
          </w:p>
          <w:p>
            <w:pPr>
              <w:spacing w:line="240" w:lineRule="exact"/>
              <w:jc w:val="left"/>
              <w:rPr>
                <w:rFonts w:ascii="宋体" w:hAnsi="宋体" w:eastAsia="宋体"/>
                <w:sz w:val="18"/>
                <w:szCs w:val="18"/>
              </w:rPr>
            </w:pPr>
            <w:r>
              <w:rPr>
                <w:rFonts w:hint="eastAsia" w:ascii="宋体" w:hAnsi="宋体" w:eastAsia="宋体"/>
                <w:sz w:val="18"/>
                <w:szCs w:val="18"/>
              </w:rPr>
              <w:t>2.对在检查中发现的问题，不责令限期整改、不依法实施处罚；</w:t>
            </w:r>
          </w:p>
          <w:p>
            <w:pPr>
              <w:spacing w:line="240" w:lineRule="exact"/>
              <w:jc w:val="left"/>
              <w:rPr>
                <w:rFonts w:ascii="宋体" w:hAnsi="宋体" w:eastAsia="宋体"/>
                <w:sz w:val="18"/>
                <w:szCs w:val="18"/>
              </w:rPr>
            </w:pPr>
            <w:r>
              <w:rPr>
                <w:rFonts w:hint="eastAsia" w:ascii="宋体" w:hAnsi="宋体" w:eastAsia="宋体"/>
                <w:sz w:val="18"/>
                <w:szCs w:val="18"/>
              </w:rPr>
              <w:t>3.不及时予以公告，对构成违法犯罪的不移交司法机关；</w:t>
            </w:r>
          </w:p>
          <w:p>
            <w:pPr>
              <w:spacing w:line="240" w:lineRule="exact"/>
              <w:jc w:val="left"/>
              <w:rPr>
                <w:rFonts w:ascii="宋体" w:hAnsi="宋体" w:eastAsia="宋体"/>
                <w:sz w:val="18"/>
                <w:szCs w:val="18"/>
              </w:rPr>
            </w:pPr>
            <w:r>
              <w:rPr>
                <w:rFonts w:hint="eastAsia" w:ascii="宋体" w:hAnsi="宋体" w:eastAsia="宋体"/>
                <w:sz w:val="18"/>
                <w:szCs w:val="18"/>
              </w:rPr>
              <w:t>4.对监督检查发现的问题，报废机动车回收拆解企业整改完成后，不对整改情况组织进行核查；</w:t>
            </w:r>
          </w:p>
          <w:p>
            <w:pPr>
              <w:spacing w:line="240" w:lineRule="exact"/>
              <w:jc w:val="left"/>
              <w:rPr>
                <w:rFonts w:ascii="宋体" w:hAnsi="宋体" w:eastAsia="宋体"/>
                <w:sz w:val="18"/>
                <w:szCs w:val="18"/>
              </w:rPr>
            </w:pPr>
            <w:r>
              <w:rPr>
                <w:rFonts w:hint="eastAsia" w:ascii="宋体" w:hAnsi="宋体" w:eastAsia="宋体"/>
                <w:sz w:val="18"/>
                <w:szCs w:val="18"/>
              </w:rPr>
              <w:t>5.其他违反法律法规规章文件规定的行为。</w:t>
            </w:r>
          </w:p>
        </w:tc>
        <w:tc>
          <w:tcPr>
            <w:tcW w:w="1341" w:type="dxa"/>
            <w:vAlign w:val="center"/>
          </w:tcPr>
          <w:p>
            <w:pPr>
              <w:spacing w:line="24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sz w:val="18"/>
                <w:szCs w:val="18"/>
              </w:rPr>
            </w:pPr>
            <w:r>
              <w:rPr>
                <w:rFonts w:hint="eastAsia" w:ascii="宋体" w:hAnsi="宋体" w:eastAsia="宋体" w:cs="宋体"/>
                <w:sz w:val="18"/>
                <w:szCs w:val="18"/>
              </w:rPr>
              <w:t>63</w:t>
            </w:r>
          </w:p>
        </w:tc>
        <w:tc>
          <w:tcPr>
            <w:tcW w:w="1259" w:type="dxa"/>
            <w:gridSpan w:val="2"/>
            <w:vAlign w:val="center"/>
          </w:tcPr>
          <w:p>
            <w:pPr>
              <w:spacing w:line="240" w:lineRule="exact"/>
              <w:jc w:val="center"/>
              <w:rPr>
                <w:rFonts w:ascii="宋体" w:hAnsi="宋体" w:eastAsia="宋体"/>
                <w:sz w:val="18"/>
                <w:szCs w:val="18"/>
              </w:rPr>
            </w:pPr>
            <w:r>
              <w:rPr>
                <w:rFonts w:hint="eastAsia" w:ascii="宋体" w:hAnsi="宋体" w:eastAsia="宋体"/>
                <w:sz w:val="18"/>
                <w:szCs w:val="18"/>
              </w:rPr>
              <w:t>行政检查</w:t>
            </w:r>
          </w:p>
        </w:tc>
        <w:tc>
          <w:tcPr>
            <w:tcW w:w="1981" w:type="dxa"/>
            <w:vAlign w:val="center"/>
          </w:tcPr>
          <w:p>
            <w:pPr>
              <w:spacing w:line="240" w:lineRule="exact"/>
              <w:rPr>
                <w:rFonts w:ascii="宋体" w:hAnsi="宋体" w:eastAsia="宋体"/>
                <w:sz w:val="18"/>
                <w:szCs w:val="18"/>
              </w:rPr>
            </w:pPr>
            <w:r>
              <w:rPr>
                <w:rFonts w:hint="eastAsia" w:ascii="宋体" w:hAnsi="宋体" w:eastAsia="宋体"/>
                <w:sz w:val="18"/>
                <w:szCs w:val="18"/>
              </w:rPr>
              <w:t>对汽车销售及其相关服务活动实施日常检查</w:t>
            </w:r>
          </w:p>
        </w:tc>
        <w:tc>
          <w:tcPr>
            <w:tcW w:w="1292"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发改局</w:t>
            </w:r>
          </w:p>
        </w:tc>
        <w:tc>
          <w:tcPr>
            <w:tcW w:w="2463" w:type="dxa"/>
            <w:gridSpan w:val="3"/>
            <w:vAlign w:val="center"/>
          </w:tcPr>
          <w:p>
            <w:pPr>
              <w:spacing w:line="240" w:lineRule="exact"/>
              <w:rPr>
                <w:rFonts w:ascii="宋体" w:hAnsi="宋体" w:eastAsia="宋体"/>
                <w:sz w:val="18"/>
                <w:szCs w:val="18"/>
              </w:rPr>
            </w:pPr>
            <w:r>
              <w:rPr>
                <w:rFonts w:hint="eastAsia" w:ascii="宋体" w:hAnsi="宋体" w:eastAsia="宋体"/>
                <w:b/>
                <w:bCs/>
                <w:sz w:val="18"/>
                <w:szCs w:val="18"/>
              </w:rPr>
              <w:t>部委规章：</w:t>
            </w:r>
            <w:r>
              <w:rPr>
                <w:rFonts w:hint="eastAsia" w:ascii="宋体" w:hAnsi="宋体" w:eastAsia="宋体"/>
                <w:sz w:val="18"/>
                <w:szCs w:val="18"/>
              </w:rPr>
              <w:t>《汽车销售管理办法》</w:t>
            </w:r>
            <w:r>
              <w:rPr>
                <w:rFonts w:ascii="宋体" w:hAnsi="宋体" w:eastAsia="宋体"/>
                <w:sz w:val="18"/>
                <w:szCs w:val="18"/>
              </w:rPr>
              <w:t>(商务部令2017年第1号）第二十九条</w:t>
            </w:r>
            <w:r>
              <w:rPr>
                <w:rFonts w:hint="eastAsia" w:ascii="宋体" w:hAnsi="宋体" w:eastAsia="宋体"/>
                <w:sz w:val="18"/>
                <w:szCs w:val="18"/>
              </w:rPr>
              <w:t>县级以上地方商务主管部门应当依据职责，采取“双随机”办法对汽车销售及其相关服务活动实施日常监督检查。监督检查可以采取下列措施：（一）进入供应商、经销商从事经营活动的场所进行现场检查；（二）询问与监督检查事项有关的单位和个人，要求其说明情况；（三）查阅、复制有关文件、资料，检查相关数据信息系统及复制相关信息数据；（四）依据国家有关规定采取的其他措施。</w:t>
            </w:r>
          </w:p>
        </w:tc>
        <w:tc>
          <w:tcPr>
            <w:tcW w:w="2451" w:type="dxa"/>
            <w:vAlign w:val="center"/>
          </w:tcPr>
          <w:p>
            <w:pPr>
              <w:spacing w:line="240" w:lineRule="exact"/>
              <w:jc w:val="left"/>
              <w:rPr>
                <w:rFonts w:ascii="宋体" w:hAnsi="宋体" w:eastAsia="宋体"/>
                <w:sz w:val="18"/>
                <w:szCs w:val="18"/>
              </w:rPr>
            </w:pPr>
            <w:r>
              <w:rPr>
                <w:rFonts w:hint="eastAsia" w:ascii="宋体" w:hAnsi="宋体" w:eastAsia="宋体"/>
                <w:sz w:val="18"/>
                <w:szCs w:val="18"/>
              </w:rPr>
              <w:t>1.检查责任：对本辖区内汽车销售商、供应商和服务商及其工作情况组织监督检查；</w:t>
            </w:r>
          </w:p>
          <w:p>
            <w:pPr>
              <w:spacing w:line="240" w:lineRule="exact"/>
              <w:jc w:val="left"/>
              <w:rPr>
                <w:rFonts w:ascii="宋体" w:hAnsi="宋体" w:eastAsia="宋体"/>
                <w:sz w:val="18"/>
                <w:szCs w:val="18"/>
              </w:rPr>
            </w:pPr>
            <w:r>
              <w:rPr>
                <w:rFonts w:hint="eastAsia" w:ascii="宋体" w:hAnsi="宋体" w:eastAsia="宋体"/>
                <w:sz w:val="18"/>
                <w:szCs w:val="18"/>
              </w:rPr>
              <w:t>2.处置责任：对监督检查发现的问题，责令限期整改、依法实施处罚；</w:t>
            </w:r>
          </w:p>
          <w:p>
            <w:pPr>
              <w:spacing w:line="240" w:lineRule="exact"/>
              <w:jc w:val="left"/>
              <w:rPr>
                <w:rFonts w:ascii="宋体" w:hAnsi="宋体" w:eastAsia="宋体"/>
                <w:sz w:val="18"/>
                <w:szCs w:val="18"/>
              </w:rPr>
            </w:pPr>
            <w:r>
              <w:rPr>
                <w:rFonts w:hint="eastAsia" w:ascii="宋体" w:hAnsi="宋体" w:eastAsia="宋体"/>
                <w:sz w:val="18"/>
                <w:szCs w:val="18"/>
              </w:rPr>
              <w:t>3.移送责任：及时予以公告，对构成违法犯罪的移交司法机关；</w:t>
            </w:r>
          </w:p>
          <w:p>
            <w:pPr>
              <w:spacing w:line="240" w:lineRule="exact"/>
              <w:jc w:val="left"/>
              <w:rPr>
                <w:rFonts w:ascii="宋体" w:hAnsi="宋体" w:eastAsia="宋体"/>
                <w:sz w:val="18"/>
                <w:szCs w:val="18"/>
              </w:rPr>
            </w:pPr>
            <w:r>
              <w:rPr>
                <w:rFonts w:hint="eastAsia" w:ascii="宋体" w:hAnsi="宋体" w:eastAsia="宋体"/>
                <w:sz w:val="18"/>
                <w:szCs w:val="18"/>
              </w:rPr>
              <w:t>4.事后管理责任：对监督检查发现的问题，汽车销售企业整改完成后，对整改情况组织进行核查；</w:t>
            </w:r>
          </w:p>
          <w:p>
            <w:pPr>
              <w:spacing w:line="240" w:lineRule="exact"/>
              <w:jc w:val="left"/>
              <w:rPr>
                <w:rFonts w:ascii="宋体" w:hAnsi="宋体" w:eastAsia="宋体"/>
                <w:sz w:val="18"/>
                <w:szCs w:val="18"/>
              </w:rPr>
            </w:pPr>
            <w:r>
              <w:rPr>
                <w:rFonts w:hint="eastAsia" w:ascii="宋体" w:hAnsi="宋体" w:eastAsia="宋体"/>
                <w:sz w:val="18"/>
                <w:szCs w:val="18"/>
              </w:rPr>
              <w:t>5.其他责任：法律法规规章等规定应履行的责任。</w:t>
            </w:r>
          </w:p>
        </w:tc>
        <w:tc>
          <w:tcPr>
            <w:tcW w:w="2641" w:type="dxa"/>
            <w:vAlign w:val="center"/>
          </w:tcPr>
          <w:p>
            <w:pPr>
              <w:spacing w:line="24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spacing w:line="240" w:lineRule="exact"/>
              <w:jc w:val="left"/>
              <w:rPr>
                <w:rFonts w:ascii="宋体" w:hAnsi="宋体" w:eastAsia="宋体"/>
                <w:sz w:val="18"/>
                <w:szCs w:val="18"/>
              </w:rPr>
            </w:pPr>
            <w:r>
              <w:rPr>
                <w:rFonts w:hint="eastAsia" w:ascii="宋体" w:hAnsi="宋体" w:eastAsia="宋体"/>
                <w:sz w:val="18"/>
                <w:szCs w:val="18"/>
              </w:rPr>
              <w:t>1.不对本辖区内汽车销售及其相关服务活动实施日常监督检查；</w:t>
            </w:r>
          </w:p>
          <w:p>
            <w:pPr>
              <w:spacing w:line="240" w:lineRule="exact"/>
              <w:jc w:val="left"/>
              <w:rPr>
                <w:rFonts w:ascii="宋体" w:hAnsi="宋体" w:eastAsia="宋体"/>
                <w:sz w:val="18"/>
                <w:szCs w:val="18"/>
              </w:rPr>
            </w:pPr>
            <w:r>
              <w:rPr>
                <w:rFonts w:hint="eastAsia" w:ascii="宋体" w:hAnsi="宋体" w:eastAsia="宋体"/>
                <w:sz w:val="18"/>
                <w:szCs w:val="18"/>
              </w:rPr>
              <w:t>2.对在检查中发现的问题，不责令限期整改、不依法实施处罚；</w:t>
            </w:r>
          </w:p>
          <w:p>
            <w:pPr>
              <w:spacing w:line="240" w:lineRule="exact"/>
              <w:jc w:val="left"/>
              <w:rPr>
                <w:rFonts w:ascii="宋体" w:hAnsi="宋体" w:eastAsia="宋体"/>
                <w:sz w:val="18"/>
                <w:szCs w:val="18"/>
              </w:rPr>
            </w:pPr>
            <w:r>
              <w:rPr>
                <w:rFonts w:hint="eastAsia" w:ascii="宋体" w:hAnsi="宋体" w:eastAsia="宋体"/>
                <w:sz w:val="18"/>
                <w:szCs w:val="18"/>
              </w:rPr>
              <w:t>3.不及时予以公告，对构成违法犯罪的不移交司法机关；</w:t>
            </w:r>
          </w:p>
          <w:p>
            <w:pPr>
              <w:spacing w:line="240" w:lineRule="exact"/>
              <w:jc w:val="left"/>
              <w:rPr>
                <w:rFonts w:ascii="宋体" w:hAnsi="宋体" w:eastAsia="宋体"/>
                <w:sz w:val="18"/>
                <w:szCs w:val="18"/>
              </w:rPr>
            </w:pPr>
            <w:r>
              <w:rPr>
                <w:rFonts w:hint="eastAsia" w:ascii="宋体" w:hAnsi="宋体" w:eastAsia="宋体"/>
                <w:sz w:val="18"/>
                <w:szCs w:val="18"/>
              </w:rPr>
              <w:t>4.对监督检查发现的问题，汽车销售商、供应商和服务商整改完成后，不对整改情况组织进行核查；</w:t>
            </w:r>
          </w:p>
          <w:p>
            <w:pPr>
              <w:spacing w:line="240" w:lineRule="exact"/>
              <w:jc w:val="left"/>
              <w:rPr>
                <w:rFonts w:ascii="宋体" w:hAnsi="宋体" w:eastAsia="宋体"/>
                <w:sz w:val="18"/>
                <w:szCs w:val="18"/>
              </w:rPr>
            </w:pPr>
            <w:r>
              <w:rPr>
                <w:rFonts w:hint="eastAsia" w:ascii="宋体" w:hAnsi="宋体" w:eastAsia="宋体"/>
                <w:sz w:val="18"/>
                <w:szCs w:val="18"/>
              </w:rPr>
              <w:t>5.其他违反法律法规规章文件规定的行为。</w:t>
            </w:r>
          </w:p>
        </w:tc>
        <w:tc>
          <w:tcPr>
            <w:tcW w:w="1341" w:type="dxa"/>
            <w:vAlign w:val="center"/>
          </w:tcPr>
          <w:p>
            <w:pPr>
              <w:spacing w:line="24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sz w:val="18"/>
                <w:szCs w:val="18"/>
              </w:rPr>
            </w:pPr>
            <w:r>
              <w:rPr>
                <w:rFonts w:hint="eastAsia" w:ascii="宋体" w:hAnsi="宋体" w:eastAsia="宋体" w:cs="宋体"/>
                <w:sz w:val="18"/>
                <w:szCs w:val="18"/>
              </w:rPr>
              <w:t>64</w:t>
            </w:r>
          </w:p>
        </w:tc>
        <w:tc>
          <w:tcPr>
            <w:tcW w:w="1259" w:type="dxa"/>
            <w:gridSpan w:val="2"/>
            <w:vAlign w:val="center"/>
          </w:tcPr>
          <w:p>
            <w:pPr>
              <w:spacing w:line="240" w:lineRule="exact"/>
              <w:jc w:val="center"/>
              <w:rPr>
                <w:rFonts w:ascii="宋体" w:hAnsi="宋体" w:eastAsia="宋体"/>
                <w:sz w:val="18"/>
                <w:szCs w:val="18"/>
              </w:rPr>
            </w:pPr>
            <w:r>
              <w:rPr>
                <w:rFonts w:hint="eastAsia" w:ascii="宋体" w:hAnsi="宋体" w:eastAsia="宋体"/>
                <w:sz w:val="18"/>
                <w:szCs w:val="18"/>
              </w:rPr>
              <w:t>行政检查</w:t>
            </w:r>
          </w:p>
        </w:tc>
        <w:tc>
          <w:tcPr>
            <w:tcW w:w="1981" w:type="dxa"/>
            <w:vAlign w:val="center"/>
          </w:tcPr>
          <w:p>
            <w:pPr>
              <w:spacing w:line="240" w:lineRule="exact"/>
              <w:rPr>
                <w:rFonts w:ascii="宋体" w:hAnsi="宋体" w:eastAsia="宋体"/>
                <w:sz w:val="18"/>
                <w:szCs w:val="18"/>
              </w:rPr>
            </w:pPr>
            <w:r>
              <w:rPr>
                <w:rFonts w:hint="eastAsia" w:ascii="宋体" w:hAnsi="宋体" w:eastAsia="宋体"/>
                <w:sz w:val="18"/>
                <w:szCs w:val="18"/>
              </w:rPr>
              <w:t>对二手车流通的检查</w:t>
            </w:r>
          </w:p>
        </w:tc>
        <w:tc>
          <w:tcPr>
            <w:tcW w:w="1292"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发改局</w:t>
            </w:r>
          </w:p>
        </w:tc>
        <w:tc>
          <w:tcPr>
            <w:tcW w:w="2463" w:type="dxa"/>
            <w:gridSpan w:val="3"/>
            <w:vAlign w:val="center"/>
          </w:tcPr>
          <w:p>
            <w:pPr>
              <w:spacing w:line="240" w:lineRule="exact"/>
              <w:rPr>
                <w:rFonts w:ascii="宋体" w:hAnsi="宋体" w:eastAsia="宋体"/>
                <w:sz w:val="18"/>
                <w:szCs w:val="18"/>
              </w:rPr>
            </w:pPr>
            <w:r>
              <w:rPr>
                <w:rFonts w:hint="eastAsia" w:ascii="宋体" w:hAnsi="宋体" w:eastAsia="宋体"/>
                <w:b/>
                <w:bCs/>
                <w:sz w:val="18"/>
                <w:szCs w:val="18"/>
              </w:rPr>
              <w:t>部委规章：</w:t>
            </w:r>
            <w:r>
              <w:rPr>
                <w:rFonts w:hint="eastAsia" w:ascii="宋体" w:hAnsi="宋体" w:eastAsia="宋体"/>
                <w:sz w:val="18"/>
                <w:szCs w:val="18"/>
              </w:rPr>
              <w:t>《二手车流通管理办法》（商务部、公安部、工商总局、税务总局</w:t>
            </w:r>
            <w:r>
              <w:rPr>
                <w:rFonts w:ascii="宋体" w:hAnsi="宋体" w:eastAsia="宋体"/>
                <w:sz w:val="18"/>
                <w:szCs w:val="18"/>
              </w:rPr>
              <w:t>2005第2号令）第七条</w:t>
            </w:r>
            <w:r>
              <w:rPr>
                <w:rFonts w:hint="eastAsia" w:ascii="宋体" w:hAnsi="宋体" w:eastAsia="宋体"/>
                <w:sz w:val="18"/>
                <w:szCs w:val="18"/>
              </w:rPr>
              <w:t>国务院商务主管部门、工商行政管理部门、税务部门在各自的职责范围内负责二手车流通有关监督管理工作。省、自治区、直辖市和计划单列市商务主管部门（以下简称省级商务主管部门）、工商行政管理部门、税务部门在各自的职责范围内负责辖区内二手车流通有关监督管理工作。</w:t>
            </w:r>
            <w:r>
              <w:rPr>
                <w:rFonts w:ascii="宋体" w:hAnsi="宋体" w:eastAsia="宋体"/>
                <w:sz w:val="18"/>
                <w:szCs w:val="18"/>
              </w:rPr>
              <w:t>第三十</w:t>
            </w:r>
            <w:r>
              <w:rPr>
                <w:rFonts w:hint="eastAsia" w:ascii="宋体" w:hAnsi="宋体" w:eastAsia="宋体"/>
                <w:sz w:val="18"/>
                <w:szCs w:val="18"/>
              </w:rPr>
              <w:t>五</w:t>
            </w:r>
            <w:r>
              <w:rPr>
                <w:rFonts w:ascii="宋体" w:hAnsi="宋体" w:eastAsia="宋体"/>
                <w:sz w:val="18"/>
                <w:szCs w:val="18"/>
              </w:rPr>
              <w:t>条</w:t>
            </w:r>
            <w:r>
              <w:rPr>
                <w:rFonts w:hint="eastAsia" w:ascii="宋体" w:hAnsi="宋体" w:eastAsia="宋体"/>
                <w:sz w:val="18"/>
                <w:szCs w:val="18"/>
              </w:rPr>
              <w:t>商务主管部门、工商行政管理部门应当在各自的职责范围内采取有效措施</w:t>
            </w:r>
            <w:r>
              <w:rPr>
                <w:rFonts w:ascii="宋体" w:hAnsi="宋体" w:eastAsia="宋体"/>
                <w:sz w:val="18"/>
                <w:szCs w:val="18"/>
              </w:rPr>
              <w:t>,加强对二手车交易市场经营者和经营主体的监督管理,依法查处违法违规行为,维护市场秩序,保护消费者的合法权益。</w:t>
            </w:r>
            <w:r>
              <w:rPr>
                <w:rFonts w:hint="eastAsia" w:ascii="宋体" w:hAnsi="宋体" w:eastAsia="宋体"/>
                <w:b/>
                <w:bCs/>
                <w:sz w:val="18"/>
                <w:szCs w:val="18"/>
              </w:rPr>
              <w:t>规范性文件</w:t>
            </w:r>
            <w:r>
              <w:rPr>
                <w:rFonts w:ascii="宋体" w:hAnsi="宋体" w:eastAsia="宋体"/>
                <w:b/>
                <w:bCs/>
                <w:sz w:val="18"/>
                <w:szCs w:val="18"/>
              </w:rPr>
              <w:t>：</w:t>
            </w:r>
            <w:r>
              <w:rPr>
                <w:rFonts w:hint="eastAsia" w:ascii="宋体" w:hAnsi="宋体" w:eastAsia="宋体"/>
                <w:sz w:val="18"/>
                <w:szCs w:val="18"/>
              </w:rPr>
              <w:t>《河北省二手车流通管理规定》（冀商建设字〔</w:t>
            </w:r>
            <w:r>
              <w:rPr>
                <w:rFonts w:ascii="宋体" w:hAnsi="宋体" w:eastAsia="宋体"/>
                <w:sz w:val="18"/>
                <w:szCs w:val="18"/>
              </w:rPr>
              <w:t>2017〕8 号</w:t>
            </w:r>
            <w:r>
              <w:rPr>
                <w:rFonts w:hint="eastAsia" w:ascii="宋体" w:hAnsi="宋体" w:eastAsia="宋体"/>
                <w:sz w:val="18"/>
                <w:szCs w:val="18"/>
              </w:rPr>
              <w:t>）第三条</w:t>
            </w:r>
            <w:r>
              <w:rPr>
                <w:rFonts w:ascii="宋体" w:hAnsi="宋体" w:eastAsia="宋体"/>
                <w:sz w:val="18"/>
                <w:szCs w:val="18"/>
              </w:rPr>
              <w:t xml:space="preserve"> 各级商务、公安、工商管理、国税、地税部门按其</w:t>
            </w:r>
            <w:r>
              <w:rPr>
                <w:rFonts w:hint="eastAsia" w:ascii="宋体" w:hAnsi="宋体" w:eastAsia="宋体"/>
                <w:sz w:val="18"/>
                <w:szCs w:val="18"/>
              </w:rPr>
              <w:t>管理职责，负责二手车流通的监督管理工作。二手车流通监督管理遵循破除垄断，鼓励竞争，促进发展和公平、公正、公开的原则。</w:t>
            </w:r>
          </w:p>
        </w:tc>
        <w:tc>
          <w:tcPr>
            <w:tcW w:w="2451" w:type="dxa"/>
            <w:vAlign w:val="center"/>
          </w:tcPr>
          <w:p>
            <w:pPr>
              <w:spacing w:line="240" w:lineRule="exact"/>
              <w:rPr>
                <w:rFonts w:ascii="宋体" w:hAnsi="宋体" w:eastAsia="宋体"/>
                <w:sz w:val="18"/>
              </w:rPr>
            </w:pPr>
            <w:r>
              <w:rPr>
                <w:rFonts w:hint="eastAsia" w:ascii="宋体" w:hAnsi="宋体" w:eastAsia="宋体"/>
                <w:sz w:val="18"/>
              </w:rPr>
              <w:t>1.检查责任：对本辖区内</w:t>
            </w:r>
            <w:r>
              <w:rPr>
                <w:rFonts w:hint="eastAsia" w:ascii="宋体" w:hAnsi="宋体" w:eastAsia="宋体"/>
                <w:sz w:val="18"/>
                <w:szCs w:val="18"/>
              </w:rPr>
              <w:t>二手车销售企业</w:t>
            </w:r>
            <w:r>
              <w:rPr>
                <w:rFonts w:hint="eastAsia" w:ascii="宋体" w:hAnsi="宋体" w:eastAsia="宋体"/>
                <w:sz w:val="18"/>
              </w:rPr>
              <w:t>及其工作情况组织监督检查；</w:t>
            </w:r>
          </w:p>
          <w:p>
            <w:pPr>
              <w:spacing w:line="240" w:lineRule="exact"/>
              <w:rPr>
                <w:rFonts w:ascii="宋体" w:hAnsi="宋体" w:eastAsia="宋体"/>
                <w:sz w:val="18"/>
              </w:rPr>
            </w:pPr>
            <w:r>
              <w:rPr>
                <w:rFonts w:hint="eastAsia" w:ascii="宋体" w:hAnsi="宋体" w:eastAsia="宋体"/>
                <w:sz w:val="18"/>
              </w:rPr>
              <w:t>2.处置责任：对监督检查发现的问题，责令限期整改、依法实施处罚、依法撤消资质认证证书；</w:t>
            </w:r>
          </w:p>
          <w:p>
            <w:pPr>
              <w:spacing w:line="240" w:lineRule="exact"/>
              <w:rPr>
                <w:rFonts w:ascii="宋体" w:hAnsi="宋体" w:eastAsia="宋体"/>
                <w:sz w:val="18"/>
              </w:rPr>
            </w:pPr>
            <w:r>
              <w:rPr>
                <w:rFonts w:hint="eastAsia" w:ascii="宋体" w:hAnsi="宋体" w:eastAsia="宋体"/>
                <w:sz w:val="18"/>
              </w:rPr>
              <w:t>3.移送责任：及时予以公告，对构成违法犯罪的移交司法机关；</w:t>
            </w:r>
          </w:p>
          <w:p>
            <w:pPr>
              <w:spacing w:line="240" w:lineRule="exact"/>
              <w:rPr>
                <w:rFonts w:ascii="宋体" w:hAnsi="宋体" w:eastAsia="宋体"/>
                <w:sz w:val="18"/>
              </w:rPr>
            </w:pPr>
            <w:r>
              <w:rPr>
                <w:rFonts w:hint="eastAsia" w:ascii="宋体" w:hAnsi="宋体" w:eastAsia="宋体"/>
                <w:sz w:val="18"/>
              </w:rPr>
              <w:t>4.事后管理责任：对监督检查发现的问题，</w:t>
            </w:r>
            <w:r>
              <w:rPr>
                <w:rFonts w:hint="eastAsia" w:ascii="宋体" w:hAnsi="宋体" w:eastAsia="宋体"/>
                <w:sz w:val="18"/>
                <w:szCs w:val="18"/>
              </w:rPr>
              <w:t>二手车销售企业</w:t>
            </w:r>
            <w:r>
              <w:rPr>
                <w:rFonts w:hint="eastAsia" w:ascii="宋体" w:hAnsi="宋体" w:eastAsia="宋体"/>
                <w:sz w:val="18"/>
              </w:rPr>
              <w:t>整改完成后，对整改情况组织进行核查；</w:t>
            </w:r>
          </w:p>
          <w:p>
            <w:pPr>
              <w:spacing w:line="240" w:lineRule="exact"/>
              <w:rPr>
                <w:rFonts w:ascii="宋体" w:hAnsi="宋体" w:eastAsia="宋体"/>
                <w:sz w:val="18"/>
              </w:rPr>
            </w:pPr>
            <w:r>
              <w:rPr>
                <w:rFonts w:hint="eastAsia" w:ascii="宋体" w:hAnsi="宋体" w:eastAsia="宋体"/>
                <w:sz w:val="18"/>
              </w:rPr>
              <w:t>5.其他责任：法律法规规章等规定应履行的责任。</w:t>
            </w:r>
          </w:p>
        </w:tc>
        <w:tc>
          <w:tcPr>
            <w:tcW w:w="2641" w:type="dxa"/>
            <w:vAlign w:val="center"/>
          </w:tcPr>
          <w:p>
            <w:pPr>
              <w:spacing w:line="240" w:lineRule="exact"/>
              <w:rPr>
                <w:rFonts w:ascii="宋体" w:hAnsi="宋体" w:eastAsia="宋体"/>
                <w:spacing w:val="-4"/>
                <w:sz w:val="18"/>
                <w:szCs w:val="18"/>
              </w:rPr>
            </w:pPr>
            <w:r>
              <w:rPr>
                <w:rFonts w:hint="eastAsia" w:ascii="宋体" w:hAnsi="宋体" w:eastAsia="宋体"/>
                <w:sz w:val="18"/>
                <w:szCs w:val="18"/>
              </w:rPr>
              <w:t>因不履行或不正确履行行政职责，有下列情形的，行政机关及相关工作人员应承担相应责任：</w:t>
            </w:r>
          </w:p>
          <w:p>
            <w:pPr>
              <w:spacing w:line="240" w:lineRule="exact"/>
              <w:rPr>
                <w:rFonts w:ascii="宋体" w:hAnsi="宋体" w:eastAsia="宋体"/>
                <w:spacing w:val="-4"/>
                <w:sz w:val="18"/>
                <w:szCs w:val="18"/>
              </w:rPr>
            </w:pPr>
            <w:r>
              <w:rPr>
                <w:rFonts w:hint="eastAsia" w:ascii="宋体" w:hAnsi="宋体" w:eastAsia="宋体"/>
                <w:spacing w:val="-4"/>
                <w:sz w:val="18"/>
                <w:szCs w:val="18"/>
              </w:rPr>
              <w:t>1.不对本辖区内</w:t>
            </w:r>
            <w:r>
              <w:rPr>
                <w:rFonts w:hint="eastAsia" w:ascii="宋体" w:hAnsi="宋体" w:eastAsia="宋体"/>
                <w:sz w:val="18"/>
                <w:szCs w:val="18"/>
              </w:rPr>
              <w:t>对二手车流通工作</w:t>
            </w:r>
            <w:r>
              <w:rPr>
                <w:rFonts w:hint="eastAsia" w:ascii="宋体" w:hAnsi="宋体" w:eastAsia="宋体"/>
                <w:spacing w:val="-4"/>
                <w:sz w:val="18"/>
                <w:szCs w:val="18"/>
              </w:rPr>
              <w:t>组织监督检查；</w:t>
            </w:r>
          </w:p>
          <w:p>
            <w:pPr>
              <w:spacing w:line="240" w:lineRule="exact"/>
              <w:rPr>
                <w:rFonts w:ascii="宋体" w:hAnsi="宋体" w:eastAsia="宋体"/>
                <w:spacing w:val="-4"/>
                <w:sz w:val="18"/>
                <w:szCs w:val="18"/>
              </w:rPr>
            </w:pPr>
            <w:r>
              <w:rPr>
                <w:rFonts w:hint="eastAsia" w:ascii="宋体" w:hAnsi="宋体" w:eastAsia="宋体"/>
                <w:spacing w:val="-4"/>
                <w:sz w:val="18"/>
                <w:szCs w:val="18"/>
              </w:rPr>
              <w:t>2.对在检查中发现的问题，不责令限期整改、不依法实施处罚；</w:t>
            </w:r>
          </w:p>
          <w:p>
            <w:pPr>
              <w:spacing w:line="240" w:lineRule="exact"/>
              <w:rPr>
                <w:rFonts w:ascii="宋体" w:hAnsi="宋体" w:eastAsia="宋体"/>
                <w:spacing w:val="-4"/>
                <w:sz w:val="18"/>
                <w:szCs w:val="18"/>
              </w:rPr>
            </w:pPr>
            <w:r>
              <w:rPr>
                <w:rFonts w:hint="eastAsia" w:ascii="宋体" w:hAnsi="宋体" w:eastAsia="宋体"/>
                <w:spacing w:val="-4"/>
                <w:sz w:val="18"/>
                <w:szCs w:val="18"/>
              </w:rPr>
              <w:t>3.不及时予以公告，对构成违法犯罪的不移交司法机关；</w:t>
            </w:r>
          </w:p>
          <w:p>
            <w:pPr>
              <w:spacing w:line="240" w:lineRule="exact"/>
              <w:rPr>
                <w:rFonts w:ascii="宋体" w:hAnsi="宋体" w:eastAsia="宋体"/>
                <w:spacing w:val="-4"/>
                <w:sz w:val="18"/>
                <w:szCs w:val="18"/>
              </w:rPr>
            </w:pPr>
            <w:r>
              <w:rPr>
                <w:rFonts w:hint="eastAsia" w:ascii="宋体" w:hAnsi="宋体" w:eastAsia="宋体"/>
                <w:spacing w:val="-4"/>
                <w:sz w:val="18"/>
                <w:szCs w:val="18"/>
              </w:rPr>
              <w:t>4.对监督检查发现的问题，</w:t>
            </w:r>
            <w:r>
              <w:rPr>
                <w:rFonts w:hint="eastAsia" w:ascii="宋体" w:hAnsi="宋体" w:eastAsia="宋体"/>
                <w:sz w:val="18"/>
                <w:szCs w:val="18"/>
              </w:rPr>
              <w:t>二手车交易市场及经营主体</w:t>
            </w:r>
            <w:r>
              <w:rPr>
                <w:rFonts w:hint="eastAsia" w:ascii="宋体" w:hAnsi="宋体" w:eastAsia="宋体"/>
                <w:spacing w:val="-4"/>
                <w:sz w:val="18"/>
                <w:szCs w:val="18"/>
              </w:rPr>
              <w:t>整改完成后，不对整改情况组织进行核查；</w:t>
            </w:r>
          </w:p>
          <w:p>
            <w:pPr>
              <w:spacing w:line="240" w:lineRule="exact"/>
              <w:rPr>
                <w:rFonts w:ascii="宋体" w:hAnsi="宋体" w:eastAsia="宋体"/>
                <w:sz w:val="18"/>
              </w:rPr>
            </w:pPr>
            <w:r>
              <w:rPr>
                <w:rFonts w:hint="eastAsia" w:ascii="宋体" w:hAnsi="宋体" w:eastAsia="宋体"/>
                <w:spacing w:val="-4"/>
                <w:sz w:val="18"/>
                <w:szCs w:val="18"/>
              </w:rPr>
              <w:t>5.其他违反法律法规规章文件规定的行为。</w:t>
            </w:r>
          </w:p>
        </w:tc>
        <w:tc>
          <w:tcPr>
            <w:tcW w:w="1341" w:type="dxa"/>
            <w:vAlign w:val="center"/>
          </w:tcPr>
          <w:p>
            <w:pPr>
              <w:spacing w:line="24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sz w:val="18"/>
                <w:szCs w:val="18"/>
              </w:rPr>
            </w:pPr>
            <w:r>
              <w:rPr>
                <w:rFonts w:hint="eastAsia" w:ascii="宋体" w:hAnsi="宋体" w:eastAsia="宋体" w:cs="宋体"/>
                <w:sz w:val="18"/>
                <w:szCs w:val="18"/>
              </w:rPr>
              <w:t>65</w:t>
            </w:r>
          </w:p>
        </w:tc>
        <w:tc>
          <w:tcPr>
            <w:tcW w:w="1259" w:type="dxa"/>
            <w:gridSpan w:val="2"/>
            <w:vAlign w:val="center"/>
          </w:tcPr>
          <w:p>
            <w:pPr>
              <w:spacing w:line="240" w:lineRule="exact"/>
              <w:jc w:val="center"/>
              <w:rPr>
                <w:rFonts w:ascii="宋体" w:hAnsi="宋体" w:eastAsia="宋体"/>
                <w:sz w:val="18"/>
                <w:szCs w:val="18"/>
              </w:rPr>
            </w:pPr>
            <w:r>
              <w:rPr>
                <w:rFonts w:hint="eastAsia" w:ascii="宋体" w:hAnsi="宋体" w:eastAsia="宋体"/>
                <w:sz w:val="18"/>
                <w:szCs w:val="18"/>
              </w:rPr>
              <w:t>行政检查</w:t>
            </w:r>
          </w:p>
        </w:tc>
        <w:tc>
          <w:tcPr>
            <w:tcW w:w="1981" w:type="dxa"/>
            <w:vAlign w:val="center"/>
          </w:tcPr>
          <w:p>
            <w:pPr>
              <w:spacing w:line="240" w:lineRule="exact"/>
              <w:rPr>
                <w:rFonts w:ascii="宋体" w:hAnsi="宋体" w:eastAsia="宋体"/>
                <w:sz w:val="18"/>
                <w:szCs w:val="18"/>
              </w:rPr>
            </w:pPr>
            <w:r>
              <w:rPr>
                <w:rFonts w:hint="eastAsia" w:ascii="宋体" w:hAnsi="宋体" w:eastAsia="宋体"/>
                <w:sz w:val="18"/>
                <w:szCs w:val="18"/>
              </w:rPr>
              <w:t>对单用途商业预付卡的检查</w:t>
            </w:r>
          </w:p>
        </w:tc>
        <w:tc>
          <w:tcPr>
            <w:tcW w:w="1292" w:type="dxa"/>
            <w:vAlign w:val="center"/>
          </w:tcPr>
          <w:p>
            <w:pPr>
              <w:spacing w:line="240" w:lineRule="exact"/>
              <w:jc w:val="center"/>
              <w:rPr>
                <w:rFonts w:ascii="宋体" w:hAnsi="宋体" w:eastAsia="宋体"/>
                <w:sz w:val="18"/>
                <w:szCs w:val="18"/>
              </w:rPr>
            </w:pPr>
            <w:r>
              <w:rPr>
                <w:rFonts w:hint="eastAsia" w:ascii="宋体" w:hAnsi="宋体" w:eastAsia="宋体"/>
                <w:sz w:val="18"/>
                <w:szCs w:val="18"/>
              </w:rPr>
              <w:t>发改局</w:t>
            </w:r>
          </w:p>
        </w:tc>
        <w:tc>
          <w:tcPr>
            <w:tcW w:w="2463" w:type="dxa"/>
            <w:gridSpan w:val="3"/>
            <w:vAlign w:val="center"/>
          </w:tcPr>
          <w:p>
            <w:pPr>
              <w:spacing w:line="240" w:lineRule="exact"/>
              <w:rPr>
                <w:rFonts w:ascii="宋体" w:hAnsi="宋体" w:eastAsia="宋体"/>
                <w:sz w:val="18"/>
                <w:szCs w:val="18"/>
              </w:rPr>
            </w:pPr>
            <w:r>
              <w:rPr>
                <w:rFonts w:hint="eastAsia" w:ascii="宋体" w:hAnsi="宋体" w:eastAsia="宋体"/>
                <w:b/>
                <w:bCs/>
                <w:sz w:val="18"/>
                <w:szCs w:val="18"/>
              </w:rPr>
              <w:t>部委规章：</w:t>
            </w:r>
            <w:r>
              <w:rPr>
                <w:rFonts w:hint="eastAsia" w:ascii="宋体" w:hAnsi="宋体" w:eastAsia="宋体"/>
                <w:sz w:val="18"/>
                <w:szCs w:val="18"/>
              </w:rPr>
              <w:t>《单用途商业预付卡管理办法（试行）》（商务部令</w:t>
            </w:r>
            <w:r>
              <w:rPr>
                <w:rFonts w:ascii="宋体" w:hAnsi="宋体" w:eastAsia="宋体"/>
                <w:sz w:val="18"/>
                <w:szCs w:val="18"/>
              </w:rPr>
              <w:t>2012年第9号）第五条</w:t>
            </w:r>
            <w:r>
              <w:rPr>
                <w:rFonts w:hint="eastAsia" w:ascii="宋体" w:hAnsi="宋体" w:eastAsia="宋体"/>
                <w:sz w:val="18"/>
                <w:szCs w:val="18"/>
              </w:rPr>
              <w:t>商务部负责全国单用途卡行业管理工作。县级以上地方人民政府商务主管部门负责本行政区域内单用途卡监督管理工作。</w:t>
            </w:r>
            <w:r>
              <w:rPr>
                <w:rFonts w:ascii="宋体" w:hAnsi="宋体" w:eastAsia="宋体"/>
                <w:sz w:val="18"/>
                <w:szCs w:val="18"/>
              </w:rPr>
              <w:t>第三十三条</w:t>
            </w:r>
            <w:r>
              <w:rPr>
                <w:rFonts w:hint="eastAsia" w:ascii="宋体" w:hAnsi="宋体" w:eastAsia="宋体"/>
                <w:sz w:val="18"/>
                <w:szCs w:val="18"/>
              </w:rPr>
              <w:t>商务部和地方人民政府商务主管部门应对发卡企业和售卡企业的单用途卡业务活动、内部控制和风险状况等进行定期或不定期的现场及非现场检查。发卡企业和售卡企业应配合商务主管部门的检查。</w:t>
            </w:r>
          </w:p>
        </w:tc>
        <w:tc>
          <w:tcPr>
            <w:tcW w:w="2451" w:type="dxa"/>
            <w:vAlign w:val="center"/>
          </w:tcPr>
          <w:p>
            <w:pPr>
              <w:spacing w:line="240" w:lineRule="exact"/>
              <w:rPr>
                <w:rFonts w:ascii="宋体" w:hAnsi="宋体" w:eastAsia="宋体"/>
                <w:sz w:val="18"/>
              </w:rPr>
            </w:pPr>
            <w:r>
              <w:rPr>
                <w:rFonts w:hint="eastAsia" w:ascii="宋体" w:hAnsi="宋体" w:eastAsia="宋体"/>
                <w:sz w:val="18"/>
              </w:rPr>
              <w:t>1.检查责任：对本辖区开展单用途商业预付卡业务工作情况组织监督检查；</w:t>
            </w:r>
          </w:p>
          <w:p>
            <w:pPr>
              <w:spacing w:line="240" w:lineRule="exact"/>
              <w:rPr>
                <w:rFonts w:ascii="宋体" w:hAnsi="宋体" w:eastAsia="宋体"/>
                <w:sz w:val="18"/>
              </w:rPr>
            </w:pPr>
            <w:r>
              <w:rPr>
                <w:rFonts w:hint="eastAsia" w:ascii="宋体" w:hAnsi="宋体" w:eastAsia="宋体"/>
                <w:sz w:val="18"/>
              </w:rPr>
              <w:t>2.处置责任：对监督检查发现的问题，责令限期整改、依法实施处罚、依法撤消备案证书；</w:t>
            </w:r>
          </w:p>
          <w:p>
            <w:pPr>
              <w:spacing w:line="240" w:lineRule="exact"/>
              <w:rPr>
                <w:rFonts w:ascii="宋体" w:hAnsi="宋体" w:eastAsia="宋体"/>
                <w:sz w:val="18"/>
              </w:rPr>
            </w:pPr>
            <w:r>
              <w:rPr>
                <w:rFonts w:hint="eastAsia" w:ascii="宋体" w:hAnsi="宋体" w:eastAsia="宋体"/>
                <w:sz w:val="18"/>
              </w:rPr>
              <w:t>3.移送责任：及时予以公告，对构成违法犯罪的移交司法机关；</w:t>
            </w:r>
          </w:p>
          <w:p>
            <w:pPr>
              <w:spacing w:line="240" w:lineRule="exact"/>
              <w:rPr>
                <w:rFonts w:ascii="宋体" w:hAnsi="宋体" w:eastAsia="宋体"/>
                <w:sz w:val="18"/>
              </w:rPr>
            </w:pPr>
            <w:r>
              <w:rPr>
                <w:rFonts w:hint="eastAsia" w:ascii="宋体" w:hAnsi="宋体" w:eastAsia="宋体"/>
                <w:sz w:val="18"/>
              </w:rPr>
              <w:t>4.事后管理责任：对监督检查发现的问题，发卡企业和售卡企业整改完成后，对整改情况组织进行核查；</w:t>
            </w:r>
          </w:p>
          <w:p>
            <w:pPr>
              <w:spacing w:line="240" w:lineRule="exact"/>
              <w:rPr>
                <w:rFonts w:ascii="宋体" w:hAnsi="宋体" w:eastAsia="宋体"/>
                <w:sz w:val="18"/>
              </w:rPr>
            </w:pPr>
            <w:r>
              <w:rPr>
                <w:rFonts w:hint="eastAsia" w:ascii="宋体" w:hAnsi="宋体" w:eastAsia="宋体"/>
                <w:sz w:val="18"/>
              </w:rPr>
              <w:t>5.其他责任：法律法规规章等规定应履行的责任。</w:t>
            </w:r>
          </w:p>
        </w:tc>
        <w:tc>
          <w:tcPr>
            <w:tcW w:w="2641" w:type="dxa"/>
            <w:vAlign w:val="center"/>
          </w:tcPr>
          <w:p>
            <w:pPr>
              <w:tabs>
                <w:tab w:val="left" w:pos="7937"/>
              </w:tabs>
              <w:spacing w:line="24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spacing w:line="240" w:lineRule="exact"/>
              <w:rPr>
                <w:rFonts w:ascii="宋体" w:hAnsi="宋体" w:eastAsia="宋体"/>
                <w:spacing w:val="-4"/>
                <w:sz w:val="18"/>
                <w:szCs w:val="18"/>
              </w:rPr>
            </w:pPr>
            <w:r>
              <w:rPr>
                <w:rFonts w:hint="eastAsia" w:ascii="宋体" w:hAnsi="宋体" w:eastAsia="宋体"/>
                <w:spacing w:val="-4"/>
                <w:sz w:val="18"/>
                <w:szCs w:val="18"/>
              </w:rPr>
              <w:t>1.不对本辖区内单用途商业预付卡组织监督检查；</w:t>
            </w:r>
          </w:p>
          <w:p>
            <w:pPr>
              <w:spacing w:line="240" w:lineRule="exact"/>
              <w:rPr>
                <w:rFonts w:ascii="宋体" w:hAnsi="宋体" w:eastAsia="宋体"/>
                <w:spacing w:val="-4"/>
                <w:sz w:val="18"/>
                <w:szCs w:val="18"/>
              </w:rPr>
            </w:pPr>
            <w:r>
              <w:rPr>
                <w:rFonts w:hint="eastAsia" w:ascii="宋体" w:hAnsi="宋体" w:eastAsia="宋体"/>
                <w:spacing w:val="-4"/>
                <w:sz w:val="18"/>
                <w:szCs w:val="18"/>
              </w:rPr>
              <w:t>2.对在检查中发现的问题，不责令限期整改、不依法实施处罚；</w:t>
            </w:r>
          </w:p>
          <w:p>
            <w:pPr>
              <w:spacing w:line="240" w:lineRule="exact"/>
              <w:rPr>
                <w:rFonts w:ascii="宋体" w:hAnsi="宋体" w:eastAsia="宋体"/>
                <w:spacing w:val="-4"/>
                <w:sz w:val="18"/>
                <w:szCs w:val="18"/>
              </w:rPr>
            </w:pPr>
            <w:r>
              <w:rPr>
                <w:rFonts w:hint="eastAsia" w:ascii="宋体" w:hAnsi="宋体" w:eastAsia="宋体"/>
                <w:spacing w:val="-4"/>
                <w:sz w:val="18"/>
                <w:szCs w:val="18"/>
              </w:rPr>
              <w:t>3.不及时予以公告，对构成违法犯罪的不移交司法机关；</w:t>
            </w:r>
          </w:p>
          <w:p>
            <w:pPr>
              <w:spacing w:line="240" w:lineRule="exact"/>
              <w:rPr>
                <w:rFonts w:ascii="宋体" w:hAnsi="宋体" w:eastAsia="宋体"/>
                <w:spacing w:val="-4"/>
                <w:sz w:val="18"/>
                <w:szCs w:val="18"/>
              </w:rPr>
            </w:pPr>
            <w:r>
              <w:rPr>
                <w:rFonts w:hint="eastAsia" w:ascii="宋体" w:hAnsi="宋体" w:eastAsia="宋体"/>
                <w:spacing w:val="-4"/>
                <w:sz w:val="18"/>
                <w:szCs w:val="18"/>
              </w:rPr>
              <w:t>4.对监督检查发现的问题，发卡企业和售卡企业整改完成后，不对整改情况组织进行核查；</w:t>
            </w:r>
          </w:p>
          <w:p>
            <w:pPr>
              <w:spacing w:line="240" w:lineRule="exact"/>
              <w:rPr>
                <w:rFonts w:ascii="宋体" w:hAnsi="宋体" w:eastAsia="宋体"/>
                <w:sz w:val="18"/>
              </w:rPr>
            </w:pPr>
            <w:r>
              <w:rPr>
                <w:rFonts w:hint="eastAsia" w:ascii="宋体" w:hAnsi="宋体" w:eastAsia="宋体"/>
                <w:spacing w:val="-4"/>
                <w:sz w:val="18"/>
                <w:szCs w:val="18"/>
              </w:rPr>
              <w:t>5.其他违反法律法规规章文件规定的行为。</w:t>
            </w:r>
          </w:p>
        </w:tc>
        <w:tc>
          <w:tcPr>
            <w:tcW w:w="1341" w:type="dxa"/>
            <w:vAlign w:val="center"/>
          </w:tcPr>
          <w:p>
            <w:pPr>
              <w:spacing w:line="24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66</w:t>
            </w:r>
          </w:p>
        </w:tc>
        <w:tc>
          <w:tcPr>
            <w:tcW w:w="1259" w:type="dxa"/>
            <w:gridSpan w:val="2"/>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行政确认</w:t>
            </w:r>
          </w:p>
        </w:tc>
        <w:tc>
          <w:tcPr>
            <w:tcW w:w="1981" w:type="dxa"/>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价格认定</w:t>
            </w:r>
          </w:p>
        </w:tc>
        <w:tc>
          <w:tcPr>
            <w:tcW w:w="1292"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1.国家计委、最高人民法院、最高人民检察院、公安部《关于印发＜扣押、追缴、没收物品估价管理办法＞的通知》（计办〔1997〕808号）</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2.国家发展改革委、最高人民法院、最高人民检察院、公安部、财政部《关于扣押、追缴、没收及收缴财物价格鉴定管理的补充通知》（发改价格〔2008〕1392号）</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3.国务院清理经济鉴证类社会中介机构领导小组《关于印发＜关于规范价格鉴证机构管理意见＞的通知》（国清3号）</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4.国家计委转发《关于规范价格价格鉴证机构管理意见》的通知（计经调〔2000〕1786号）</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5.《河北省涉案资产价格鉴证管理条例》（河北省第九届人民代表大会常务委员会第74号公告</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6.中纪委、国家发展改革委、监察部、财政部关于印发《纪检监察机关查办案件涉案财物价格认定工作暂行办法》的通知（中纪发〔2010〕35号）</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7.国家发展改革委关于印发《价格认定规定》的通知（发改价格〔2015〕2251号）</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8.国家发展改革委、国家税务总局《关于开展涉税财物价格认定工作的指导意见》（发改价格〔2010〕770号）</w:t>
            </w:r>
          </w:p>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9.河北省物价局、河北省国家税务局、河北省地方税务局、河北省财政厅关于印发《河北省应税物价格认定管理办法》（冀价认字〔2007〕8号）</w:t>
            </w:r>
          </w:p>
        </w:tc>
        <w:tc>
          <w:tcPr>
            <w:tcW w:w="2451"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1.审查责任:对纪检监察、司法、行政工作中所涉及的，价格不明或者价格有争议的，实行市场调节价的有形产品、无形资产和各类有偿服务进行价格确认。</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2.决定责任:作出价格认定结论。</w:t>
            </w:r>
          </w:p>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3.其他法律法规规章文件规定应履行的责任。</w:t>
            </w:r>
          </w:p>
        </w:tc>
        <w:tc>
          <w:tcPr>
            <w:tcW w:w="2641" w:type="dxa"/>
            <w:vAlign w:val="center"/>
          </w:tcPr>
          <w:p>
            <w:pPr>
              <w:tabs>
                <w:tab w:val="left" w:pos="7937"/>
              </w:tabs>
              <w:spacing w:line="260" w:lineRule="exac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60" w:lineRule="exact"/>
              <w:rPr>
                <w:rFonts w:ascii="宋体" w:hAnsi="宋体" w:eastAsia="宋体" w:cs="宋体"/>
                <w:sz w:val="18"/>
                <w:szCs w:val="18"/>
              </w:rPr>
            </w:pPr>
            <w:r>
              <w:rPr>
                <w:rFonts w:hint="eastAsia" w:ascii="宋体" w:hAnsi="宋体" w:eastAsia="宋体" w:cs="宋体"/>
                <w:sz w:val="18"/>
                <w:szCs w:val="18"/>
              </w:rPr>
              <w:t>1.价格认定人员因主观故意或者过失，出具虚假价格认定结论或者价格认定结论有重大差错的；</w:t>
            </w:r>
          </w:p>
          <w:p>
            <w:pPr>
              <w:tabs>
                <w:tab w:val="left" w:pos="7937"/>
              </w:tabs>
              <w:spacing w:line="260" w:lineRule="exact"/>
              <w:rPr>
                <w:rFonts w:ascii="宋体" w:hAnsi="宋体" w:eastAsia="宋体" w:cs="宋体"/>
                <w:sz w:val="18"/>
                <w:szCs w:val="18"/>
              </w:rPr>
            </w:pPr>
            <w:r>
              <w:rPr>
                <w:rFonts w:hint="eastAsia" w:ascii="宋体" w:hAnsi="宋体" w:eastAsia="宋体" w:cs="宋体"/>
                <w:sz w:val="18"/>
                <w:szCs w:val="18"/>
              </w:rPr>
              <w:t>2.将依法取得的价格认定资料或者了解的情况用于其他目的的</w:t>
            </w:r>
          </w:p>
          <w:p>
            <w:pPr>
              <w:tabs>
                <w:tab w:val="left" w:pos="7937"/>
              </w:tabs>
              <w:spacing w:line="260" w:lineRule="exact"/>
              <w:rPr>
                <w:rFonts w:ascii="宋体" w:hAnsi="宋体" w:eastAsia="宋体" w:cs="宋体"/>
                <w:color w:val="000000"/>
                <w:sz w:val="18"/>
                <w:szCs w:val="18"/>
              </w:rPr>
            </w:pPr>
            <w:r>
              <w:rPr>
                <w:rFonts w:hint="eastAsia" w:ascii="宋体" w:hAnsi="宋体" w:eastAsia="宋体" w:cs="宋体"/>
                <w:sz w:val="18"/>
                <w:szCs w:val="18"/>
              </w:rPr>
              <w:t>3.其他违反法律法规规章文件规定的行为。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67</w:t>
            </w:r>
          </w:p>
        </w:tc>
        <w:tc>
          <w:tcPr>
            <w:tcW w:w="1259" w:type="dxa"/>
            <w:gridSpan w:val="2"/>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其他类</w:t>
            </w:r>
          </w:p>
        </w:tc>
        <w:tc>
          <w:tcPr>
            <w:tcW w:w="1981" w:type="dxa"/>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color w:val="000000" w:themeColor="text1"/>
                <w:sz w:val="18"/>
                <w:szCs w:val="18"/>
                <w14:textFill>
                  <w14:solidFill>
                    <w14:schemeClr w14:val="tx1"/>
                  </w14:solidFill>
                </w14:textFill>
              </w:rPr>
              <w:t>政府投资项目建议书审批</w:t>
            </w:r>
          </w:p>
        </w:tc>
        <w:tc>
          <w:tcPr>
            <w:tcW w:w="1292"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《政府投资条例》第九条 政府采取直接投资方式、资本金注入方式投资的项目（以下统称政府投资项目），项目单位应当编制项目建议书、可行性研究报告、初步设计，按照政府投资管理权限和规定的程序，报投资主管部门或者其他有关部门审批。</w:t>
            </w:r>
          </w:p>
          <w:p>
            <w:pPr>
              <w:widowControl/>
              <w:spacing w:line="240" w:lineRule="exact"/>
              <w:ind w:firstLine="360" w:firstLineChars="200"/>
              <w:jc w:val="left"/>
              <w:rPr>
                <w:rFonts w:ascii="宋体" w:hAnsi="宋体" w:eastAsia="宋体" w:cs="宋体"/>
                <w:kern w:val="0"/>
                <w:sz w:val="18"/>
                <w:szCs w:val="18"/>
                <w:lang w:bidi="ar"/>
              </w:rPr>
            </w:pPr>
            <w:r>
              <w:rPr>
                <w:rFonts w:hint="eastAsia" w:ascii="宋体" w:hAnsi="宋体" w:eastAsia="宋体" w:cs="宋体"/>
                <w:sz w:val="18"/>
                <w:szCs w:val="18"/>
              </w:rPr>
              <w:t>《河北省政府投资管理办法》第十二条项目单位通过在线平台申报项目建议书，……项目审批部门可委托工程咨询机构对项目建议书进行评审，对符合有关规定、确有必要建设的项目，批准项目建议书，……到期不具备可行性研究报告报批条件的，自动失效。</w:t>
            </w:r>
          </w:p>
          <w:p>
            <w:pPr>
              <w:tabs>
                <w:tab w:val="left" w:pos="7937"/>
              </w:tabs>
              <w:spacing w:line="280" w:lineRule="exact"/>
              <w:rPr>
                <w:rFonts w:ascii="宋体" w:hAnsi="宋体" w:eastAsia="宋体" w:cs="宋体"/>
                <w:sz w:val="18"/>
                <w:szCs w:val="18"/>
              </w:rPr>
            </w:pPr>
          </w:p>
          <w:p>
            <w:pPr>
              <w:tabs>
                <w:tab w:val="left" w:pos="7937"/>
              </w:tabs>
              <w:spacing w:line="280" w:lineRule="exact"/>
              <w:rPr>
                <w:rFonts w:ascii="宋体" w:hAnsi="宋体" w:eastAsia="宋体" w:cs="宋体"/>
                <w:color w:val="000000"/>
                <w:sz w:val="18"/>
                <w:szCs w:val="18"/>
              </w:rPr>
            </w:pPr>
          </w:p>
        </w:tc>
        <w:tc>
          <w:tcPr>
            <w:tcW w:w="2451"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1、受理责任：公示应当提交的材料，一次性告知补正材料，依法受理或不予受理（不予受理应当告知理由）。</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2、审查责任：按照市经济和社会发展规划、政府投资三年滚动计划、年度投资计划以及各行业专项规划，对书面申请材料进行审查，提出是否同意意见。</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3、决定责任；做出批复或者不予批复的决定（不予批复的应当书面告知理由）。</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 xml:space="preserve">4、送达责任：准予批复的应通过在线审批平台进行批复，申请单位可以自行下载。信息公开。 </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5、事后监管责任：建立实施监督检查的运行机制和管理制度，依据法定职责对项目建设进行监管。</w:t>
            </w:r>
          </w:p>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6、其他法律法规规章文件规定应履行的责任。</w:t>
            </w:r>
          </w:p>
        </w:tc>
        <w:tc>
          <w:tcPr>
            <w:tcW w:w="2641" w:type="dxa"/>
            <w:vAlign w:val="center"/>
          </w:tcPr>
          <w:p>
            <w:pPr>
              <w:tabs>
                <w:tab w:val="left" w:pos="7937"/>
              </w:tabs>
              <w:spacing w:line="260" w:lineRule="exac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1、对不符合规定的政府投资项目予以批准；</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2、超越审批权限审批政府投资项目；</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3未按照规定核定或者调整政府投资项目的投资概算；为不符合规定的项目安排投资补助、贷款贴息等政府投资资金；</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4、未及时推送批复结果的；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5、履行政府投资管理职责中其他玩忽职守、滥用职权、徇私舞弊的情形；</w:t>
            </w:r>
          </w:p>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6、其他违反法律法规规章文件规定的行为。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68</w:t>
            </w:r>
          </w:p>
        </w:tc>
        <w:tc>
          <w:tcPr>
            <w:tcW w:w="1259" w:type="dxa"/>
            <w:gridSpan w:val="2"/>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其他类</w:t>
            </w:r>
          </w:p>
        </w:tc>
        <w:tc>
          <w:tcPr>
            <w:tcW w:w="1981" w:type="dxa"/>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color w:val="000000" w:themeColor="text1"/>
                <w:sz w:val="18"/>
                <w:szCs w:val="18"/>
                <w14:textFill>
                  <w14:solidFill>
                    <w14:schemeClr w14:val="tx1"/>
                  </w14:solidFill>
                </w14:textFill>
              </w:rPr>
              <w:t>政府投资项目可行性研究报告审批</w:t>
            </w:r>
          </w:p>
        </w:tc>
        <w:tc>
          <w:tcPr>
            <w:tcW w:w="1292"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《政府投资条例》第九条 政府采取直接投资方式、资本金注入方式投资的项目（以下统称政府投资项目），项目单位应当编制项目建议书、可行性研究报告、初步设计，按照政府投资管理权限和规定的程序，报投资主管部门或者其他有关部门审批。</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河北省政府投资管理办法》第十五条项目审批部门一般应委托工程咨询机构对项目可行性研究报告进行评审，对符合有关规定、具备建设条件的项目，批准可行性研究报告，在可行性研究报告批复文件中可注明批复文件的有效期。有效期一般为2年，到期不具备初步设计报批条件的，自动失效。</w:t>
            </w:r>
          </w:p>
          <w:p>
            <w:pPr>
              <w:tabs>
                <w:tab w:val="left" w:pos="7937"/>
              </w:tabs>
              <w:spacing w:line="280" w:lineRule="exact"/>
              <w:rPr>
                <w:rFonts w:ascii="宋体" w:hAnsi="宋体" w:eastAsia="宋体" w:cs="宋体"/>
                <w:color w:val="000000"/>
                <w:sz w:val="18"/>
                <w:szCs w:val="18"/>
              </w:rPr>
            </w:pPr>
          </w:p>
        </w:tc>
        <w:tc>
          <w:tcPr>
            <w:tcW w:w="2451"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1、受理责任：公示应当提交的材料，一次性告知补正材料，依法受理或不予受理（不予受理应当告知理由）。</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2、审查责任：按照市经济和社会发展规划、政府投资三年滚动计划、年度投资计划以及各行业专项规划，以及专家评审意见对书面申请材料进行审查，提出是否同意意见。</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3、决定责任；做出批复或者不予批复的决定（不予批复的应当书面告知理由）。</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 xml:space="preserve">4、送达责任：准予批复的应通过在线审批平台进行批复，申请单位可以自行下载。信息公开。 </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5、事后监管责任：建立实施监督检查的运行机制和管理制度，依据法定职责对项目建设进行监管。</w:t>
            </w:r>
          </w:p>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6、其他法律法规规章文件规定应履行的责任。</w:t>
            </w:r>
          </w:p>
        </w:tc>
        <w:tc>
          <w:tcPr>
            <w:tcW w:w="2641" w:type="dxa"/>
            <w:vAlign w:val="center"/>
          </w:tcPr>
          <w:p>
            <w:pPr>
              <w:tabs>
                <w:tab w:val="left" w:pos="7937"/>
              </w:tabs>
              <w:spacing w:line="260" w:lineRule="exac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1、对不符合规定的政府投资项目予以批准；</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2、超越审批权限审批政府投资项目；</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3.未按照规定核定或者调整政府投资项目的投资概算；为不符合规定的项目安排投资补助、贷款贴息等政府投资资金；</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4、未及时推送批复结果的；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5、履行政府投资管理职责中其他玩忽职守、滥用职权、徇私舞弊的情形；</w:t>
            </w:r>
          </w:p>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6、其他违反法律法规规章文件规定的行为。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69</w:t>
            </w:r>
          </w:p>
        </w:tc>
        <w:tc>
          <w:tcPr>
            <w:tcW w:w="1259" w:type="dxa"/>
            <w:gridSpan w:val="2"/>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其他类</w:t>
            </w:r>
          </w:p>
        </w:tc>
        <w:tc>
          <w:tcPr>
            <w:tcW w:w="1981" w:type="dxa"/>
            <w:vAlign w:val="center"/>
          </w:tcPr>
          <w:p>
            <w:pPr>
              <w:tabs>
                <w:tab w:val="left" w:pos="7937"/>
              </w:tabs>
              <w:spacing w:line="280" w:lineRule="exact"/>
              <w:rPr>
                <w:rFonts w:ascii="宋体" w:hAnsi="宋体" w:eastAsia="宋体" w:cs="宋体"/>
                <w:color w:val="000000"/>
                <w:sz w:val="18"/>
                <w:szCs w:val="18"/>
              </w:rPr>
            </w:pPr>
            <w:r>
              <w:rPr>
                <w:rFonts w:hint="eastAsia" w:ascii="宋体" w:hAnsi="宋体" w:eastAsia="宋体" w:cs="宋体"/>
                <w:color w:val="000000" w:themeColor="text1"/>
                <w:sz w:val="18"/>
                <w:szCs w:val="18"/>
                <w14:textFill>
                  <w14:solidFill>
                    <w14:schemeClr w14:val="tx1"/>
                  </w14:solidFill>
                </w14:textFill>
              </w:rPr>
              <w:t>政府投资项目初步设计审批（包括审核政府投资项目概算、审批政务信息化项目建设方案）</w:t>
            </w:r>
          </w:p>
        </w:tc>
        <w:tc>
          <w:tcPr>
            <w:tcW w:w="1292" w:type="dxa"/>
            <w:vAlign w:val="center"/>
          </w:tcPr>
          <w:p>
            <w:pPr>
              <w:tabs>
                <w:tab w:val="left" w:pos="7937"/>
              </w:tabs>
              <w:spacing w:line="280" w:lineRule="exact"/>
              <w:jc w:val="center"/>
              <w:rPr>
                <w:rFonts w:ascii="宋体" w:hAnsi="宋体" w:eastAsia="宋体" w:cs="宋体"/>
                <w:color w:val="000000"/>
                <w:sz w:val="18"/>
                <w:szCs w:val="18"/>
              </w:rPr>
            </w:pPr>
            <w:r>
              <w:rPr>
                <w:rFonts w:hint="eastAsia" w:ascii="宋体" w:hAnsi="宋体" w:eastAsia="宋体" w:cs="宋体"/>
                <w:sz w:val="18"/>
                <w:szCs w:val="18"/>
              </w:rPr>
              <w:t>发改局</w:t>
            </w:r>
          </w:p>
        </w:tc>
        <w:tc>
          <w:tcPr>
            <w:tcW w:w="2463" w:type="dxa"/>
            <w:gridSpan w:val="3"/>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《政府投资条例》第九条 政府采取直接投资方式、资本金注入方式投资的项目（以下统称政府投资项目），项目单位应当编制项目建议书、可行性研究报告、初步设计，按照政府投资管理权限和规定的程序，报投资主管部门或者其他有关部门审批。</w:t>
            </w:r>
          </w:p>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第十七条……项目单位通过在线平台申报初步设计,项目审批部门应委托工程咨询机构或组织专家对项目初步设计进行评审，也可由具有相关职能的单位进行专业非盈利评审，对符合有关规定和标准的批复初步设计。法律法规对项目初步设计审批权限另有规定的，从其规定。经批准的初步设计及投资概算应当作为项目建设实施和控制投资的依据。</w:t>
            </w:r>
          </w:p>
        </w:tc>
        <w:tc>
          <w:tcPr>
            <w:tcW w:w="2451"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1、受理责任：公示应当提交的材料，一次性告知补正材料，依法受理或不予受理（不予受理应当告知理由）。</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2、审查责任：按照市经济和社会发展规划、政府投资三年滚动计划、年度投资计划以及各行业专项规划、专家评审意见，对书面申请材料进行审查，提出是否同意意见。</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3、决定责任；做出批复或者不予批复的决定（不予批复的应当书面告知理由）。</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 xml:space="preserve">4、送达责任：准予批复的应通过在线审批平台进行批复，申请单位可以自行下载。信息公开。 </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5、事后监管责任：建立实施监督检查的运行机制和管理制度，依据法定职责对项目建设进行监管。</w:t>
            </w:r>
          </w:p>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6、其他法律法规规章文件规定应履行的责任。</w:t>
            </w:r>
          </w:p>
        </w:tc>
        <w:tc>
          <w:tcPr>
            <w:tcW w:w="2641" w:type="dxa"/>
            <w:vAlign w:val="center"/>
          </w:tcPr>
          <w:p>
            <w:pPr>
              <w:tabs>
                <w:tab w:val="left" w:pos="7937"/>
              </w:tabs>
              <w:spacing w:line="260" w:lineRule="exac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1、对不符合规定的政府投资项目予以批准；</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2、超越审批权限审批政府投资项目；</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3.未按照规定核定或者调整政府投资项目的投资概算；为不符合规定的项目安排投资补助、贷款贴息等政府投资资金；</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4、未及时推送批复结果的；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5、履行政府投资管理职责中其他玩忽职守、滥用职权、徇私舞弊的情形；</w:t>
            </w:r>
          </w:p>
          <w:p>
            <w:pPr>
              <w:tabs>
                <w:tab w:val="left" w:pos="7937"/>
              </w:tabs>
              <w:spacing w:line="280" w:lineRule="exact"/>
              <w:rPr>
                <w:rFonts w:ascii="宋体" w:hAnsi="宋体" w:eastAsia="宋体" w:cs="宋体"/>
                <w:color w:val="000000"/>
                <w:sz w:val="18"/>
                <w:szCs w:val="18"/>
              </w:rPr>
            </w:pPr>
            <w:r>
              <w:rPr>
                <w:rFonts w:hint="eastAsia" w:ascii="宋体" w:hAnsi="宋体" w:eastAsia="宋体" w:cs="宋体"/>
                <w:sz w:val="18"/>
                <w:szCs w:val="18"/>
              </w:rPr>
              <w:t>6、其他违反法律法规规章文件规定的行为。</w:t>
            </w:r>
          </w:p>
        </w:tc>
        <w:tc>
          <w:tcPr>
            <w:tcW w:w="1341" w:type="dxa"/>
            <w:vAlign w:val="center"/>
          </w:tcPr>
          <w:p>
            <w:pPr>
              <w:autoSpaceDN w:val="0"/>
              <w:spacing w:line="300" w:lineRule="exact"/>
              <w:jc w:val="center"/>
              <w:textAlignment w:val="center"/>
              <w:rPr>
                <w:rFonts w:ascii="仿宋_GB2312" w:hAns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tabs>
                <w:tab w:val="left" w:pos="7937"/>
              </w:tabs>
              <w:spacing w:line="280" w:lineRule="exact"/>
              <w:jc w:val="center"/>
              <w:rPr>
                <w:rFonts w:ascii="宋体" w:hAnsi="宋体" w:eastAsia="宋体" w:cs="宋体"/>
                <w:sz w:val="18"/>
                <w:szCs w:val="18"/>
              </w:rPr>
            </w:pPr>
            <w:r>
              <w:rPr>
                <w:rFonts w:hint="eastAsia" w:ascii="宋体" w:hAnsi="宋体" w:eastAsia="宋体" w:cs="宋体"/>
                <w:sz w:val="18"/>
                <w:szCs w:val="18"/>
              </w:rPr>
              <w:t>70</w:t>
            </w:r>
          </w:p>
        </w:tc>
        <w:tc>
          <w:tcPr>
            <w:tcW w:w="1259" w:type="dxa"/>
            <w:gridSpan w:val="2"/>
            <w:vAlign w:val="center"/>
          </w:tcPr>
          <w:p>
            <w:pPr>
              <w:tabs>
                <w:tab w:val="left" w:pos="7937"/>
              </w:tabs>
              <w:spacing w:line="260" w:lineRule="exact"/>
              <w:jc w:val="center"/>
              <w:rPr>
                <w:rFonts w:eastAsia="方正书宋_GBK"/>
                <w:sz w:val="18"/>
                <w:szCs w:val="18"/>
              </w:rPr>
            </w:pPr>
            <w:r>
              <w:rPr>
                <w:rFonts w:hint="eastAsia" w:eastAsia="方正书宋_GBK"/>
                <w:sz w:val="18"/>
                <w:szCs w:val="18"/>
              </w:rPr>
              <w:t>行政裁决</w:t>
            </w:r>
          </w:p>
        </w:tc>
        <w:tc>
          <w:tcPr>
            <w:tcW w:w="1981" w:type="dxa"/>
            <w:vAlign w:val="center"/>
          </w:tcPr>
          <w:p>
            <w:pPr>
              <w:tabs>
                <w:tab w:val="left" w:pos="7937"/>
              </w:tabs>
              <w:spacing w:line="260" w:lineRule="exact"/>
              <w:jc w:val="center"/>
              <w:rPr>
                <w:rFonts w:eastAsia="方正书宋_GBK"/>
                <w:sz w:val="18"/>
                <w:szCs w:val="18"/>
              </w:rPr>
            </w:pPr>
            <w:r>
              <w:rPr>
                <w:rFonts w:hint="eastAsia" w:eastAsia="方正书宋_GBK"/>
                <w:sz w:val="18"/>
                <w:szCs w:val="18"/>
              </w:rPr>
              <w:t>价格认定复核</w:t>
            </w:r>
          </w:p>
        </w:tc>
        <w:tc>
          <w:tcPr>
            <w:tcW w:w="1292" w:type="dxa"/>
            <w:vAlign w:val="center"/>
          </w:tcPr>
          <w:p>
            <w:pPr>
              <w:tabs>
                <w:tab w:val="left" w:pos="7937"/>
              </w:tabs>
              <w:spacing w:line="260" w:lineRule="exact"/>
              <w:rPr>
                <w:rFonts w:eastAsia="方正书宋_GBK"/>
                <w:sz w:val="18"/>
                <w:szCs w:val="18"/>
              </w:rPr>
            </w:pPr>
            <w:r>
              <w:rPr>
                <w:rFonts w:hint="eastAsia" w:eastAsia="方正书宋_GBK"/>
                <w:sz w:val="18"/>
                <w:szCs w:val="18"/>
              </w:rPr>
              <w:t>发改局</w:t>
            </w:r>
          </w:p>
        </w:tc>
        <w:tc>
          <w:tcPr>
            <w:tcW w:w="2463" w:type="dxa"/>
            <w:gridSpan w:val="3"/>
            <w:vAlign w:val="center"/>
          </w:tcPr>
          <w:p>
            <w:pPr>
              <w:tabs>
                <w:tab w:val="left" w:pos="7937"/>
              </w:tabs>
              <w:spacing w:line="260" w:lineRule="exact"/>
              <w:rPr>
                <w:rFonts w:eastAsia="方正书宋_GBK"/>
                <w:sz w:val="18"/>
                <w:szCs w:val="18"/>
              </w:rPr>
            </w:pPr>
            <w:r>
              <w:rPr>
                <w:rFonts w:hint="eastAsia" w:eastAsia="方正书宋_GBK"/>
                <w:sz w:val="18"/>
                <w:szCs w:val="18"/>
              </w:rPr>
              <w:t>1.国务院《中华人民共和国价格管理条例》（1987年9月11日）第十五条第（六）款；2.河北省人民政府办公厅关于印发《河北省价格争议调解处理办法》的通知（办字〔2010〕130号）第四条</w:t>
            </w:r>
          </w:p>
        </w:tc>
        <w:tc>
          <w:tcPr>
            <w:tcW w:w="2451" w:type="dxa"/>
            <w:vAlign w:val="center"/>
          </w:tcPr>
          <w:p>
            <w:pPr>
              <w:tabs>
                <w:tab w:val="left" w:pos="7937"/>
              </w:tabs>
              <w:spacing w:line="260" w:lineRule="exact"/>
              <w:rPr>
                <w:rFonts w:eastAsia="方正书宋_GBK"/>
                <w:sz w:val="18"/>
                <w:szCs w:val="18"/>
              </w:rPr>
            </w:pPr>
            <w:r>
              <w:rPr>
                <w:rFonts w:hint="eastAsia" w:eastAsia="方正书宋_GBK"/>
                <w:sz w:val="18"/>
                <w:szCs w:val="18"/>
              </w:rPr>
              <w:t>1.受理责任:对提交材料依法予以受理或不予受理（不予受理应当书面告知理由）。</w:t>
            </w:r>
          </w:p>
          <w:p>
            <w:pPr>
              <w:tabs>
                <w:tab w:val="left" w:pos="7937"/>
              </w:tabs>
              <w:spacing w:line="260" w:lineRule="exact"/>
              <w:rPr>
                <w:rFonts w:eastAsia="方正书宋_GBK"/>
                <w:sz w:val="18"/>
                <w:szCs w:val="18"/>
              </w:rPr>
            </w:pPr>
            <w:r>
              <w:rPr>
                <w:rFonts w:hint="eastAsia" w:eastAsia="方正书宋_GBK"/>
                <w:sz w:val="18"/>
                <w:szCs w:val="18"/>
              </w:rPr>
              <w:t>2.调解责任:依法、公平、公正进行调解，存在相关情况的主动回避，发现当事人有价格违法行为停止调解处理，交有关部门另行处理。</w:t>
            </w:r>
          </w:p>
          <w:p>
            <w:pPr>
              <w:tabs>
                <w:tab w:val="left" w:pos="7937"/>
              </w:tabs>
              <w:spacing w:line="260" w:lineRule="exact"/>
              <w:rPr>
                <w:rFonts w:eastAsia="方正书宋_GBK"/>
                <w:sz w:val="18"/>
                <w:szCs w:val="18"/>
              </w:rPr>
            </w:pPr>
            <w:r>
              <w:rPr>
                <w:rFonts w:hint="eastAsia" w:eastAsia="方正书宋_GBK"/>
                <w:sz w:val="18"/>
                <w:szCs w:val="18"/>
              </w:rPr>
              <w:t xml:space="preserve">3.决定责任:制作调解协议书。 </w:t>
            </w:r>
          </w:p>
          <w:p>
            <w:pPr>
              <w:tabs>
                <w:tab w:val="left" w:pos="7937"/>
              </w:tabs>
              <w:spacing w:line="260" w:lineRule="exact"/>
              <w:rPr>
                <w:rFonts w:eastAsia="方正书宋_GBK"/>
                <w:sz w:val="18"/>
                <w:szCs w:val="18"/>
              </w:rPr>
            </w:pPr>
            <w:r>
              <w:rPr>
                <w:rFonts w:hint="eastAsia" w:eastAsia="方正书宋_GBK"/>
                <w:sz w:val="18"/>
                <w:szCs w:val="18"/>
              </w:rPr>
              <w:t>4.其他法律法规规章文件规定应履行的责任。</w:t>
            </w:r>
          </w:p>
        </w:tc>
        <w:tc>
          <w:tcPr>
            <w:tcW w:w="2641" w:type="dxa"/>
            <w:vAlign w:val="center"/>
          </w:tcPr>
          <w:p>
            <w:pPr>
              <w:tabs>
                <w:tab w:val="left" w:pos="7937"/>
              </w:tabs>
              <w:spacing w:line="260" w:lineRule="exact"/>
              <w:rPr>
                <w:rFonts w:eastAsia="方正书宋_GBK"/>
                <w:sz w:val="18"/>
                <w:szCs w:val="18"/>
              </w:rPr>
            </w:pPr>
            <w:r>
              <w:rPr>
                <w:rFonts w:hint="eastAsia" w:eastAsia="方正书宋_GBK"/>
                <w:sz w:val="18"/>
                <w:szCs w:val="18"/>
              </w:rPr>
              <w:t>因不履行或不正确履行行政职责，有下列情形的，行政机关及相关工作人员应承担相应责任：</w:t>
            </w:r>
          </w:p>
          <w:p>
            <w:pPr>
              <w:tabs>
                <w:tab w:val="left" w:pos="7937"/>
              </w:tabs>
              <w:spacing w:line="260" w:lineRule="exact"/>
              <w:rPr>
                <w:rFonts w:eastAsia="方正书宋_GBK"/>
                <w:sz w:val="18"/>
                <w:szCs w:val="18"/>
              </w:rPr>
            </w:pPr>
            <w:r>
              <w:rPr>
                <w:rFonts w:hint="eastAsia" w:eastAsia="方正书宋_GBK"/>
                <w:sz w:val="18"/>
                <w:szCs w:val="18"/>
              </w:rPr>
              <w:t>1.在职责范围内事项不予受理的；</w:t>
            </w:r>
          </w:p>
          <w:p>
            <w:pPr>
              <w:tabs>
                <w:tab w:val="left" w:pos="7937"/>
              </w:tabs>
              <w:spacing w:line="260" w:lineRule="exact"/>
              <w:rPr>
                <w:rFonts w:eastAsia="方正书宋_GBK"/>
                <w:sz w:val="18"/>
                <w:szCs w:val="18"/>
              </w:rPr>
            </w:pPr>
            <w:r>
              <w:rPr>
                <w:rFonts w:hint="eastAsia" w:eastAsia="方正书宋_GBK"/>
                <w:sz w:val="18"/>
                <w:szCs w:val="18"/>
              </w:rPr>
              <w:t>2.受理后未及时跟进处理的；</w:t>
            </w:r>
          </w:p>
          <w:p>
            <w:pPr>
              <w:tabs>
                <w:tab w:val="left" w:pos="7937"/>
              </w:tabs>
              <w:spacing w:line="260" w:lineRule="exact"/>
              <w:rPr>
                <w:rFonts w:eastAsia="方正书宋_GBK"/>
                <w:sz w:val="18"/>
                <w:szCs w:val="18"/>
              </w:rPr>
            </w:pPr>
            <w:r>
              <w:rPr>
                <w:rFonts w:hint="eastAsia" w:eastAsia="方正书宋_GBK"/>
                <w:sz w:val="18"/>
                <w:szCs w:val="18"/>
              </w:rPr>
              <w:t>3.在价格争议调解中滥用职权、徇私舞弊、玩忽职守的。</w:t>
            </w:r>
          </w:p>
          <w:p>
            <w:pPr>
              <w:tabs>
                <w:tab w:val="left" w:pos="7937"/>
              </w:tabs>
              <w:spacing w:line="260" w:lineRule="exact"/>
              <w:rPr>
                <w:rFonts w:eastAsia="方正书宋_GBK"/>
                <w:sz w:val="18"/>
                <w:szCs w:val="18"/>
              </w:rPr>
            </w:pPr>
            <w:r>
              <w:rPr>
                <w:rFonts w:hint="eastAsia" w:eastAsia="方正书宋_GBK"/>
                <w:sz w:val="18"/>
                <w:szCs w:val="18"/>
              </w:rPr>
              <w:t>4.其他违反法律法规规章文件规定的行为。</w:t>
            </w:r>
          </w:p>
        </w:tc>
        <w:tc>
          <w:tcPr>
            <w:tcW w:w="1341" w:type="dxa"/>
            <w:vAlign w:val="center"/>
          </w:tcPr>
          <w:p>
            <w:pPr>
              <w:spacing w:line="24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exact"/>
        </w:trPr>
        <w:tc>
          <w:tcPr>
            <w:tcW w:w="748"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color w:val="000000"/>
                <w:sz w:val="18"/>
                <w:szCs w:val="18"/>
              </w:rPr>
            </w:pPr>
            <w:r>
              <w:rPr>
                <w:rFonts w:ascii="宋体" w:hAnsi="宋体" w:eastAsia="宋体"/>
                <w:color w:val="000000"/>
                <w:sz w:val="18"/>
                <w:szCs w:val="18"/>
              </w:rPr>
              <w:t>7</w:t>
            </w:r>
            <w:r>
              <w:rPr>
                <w:rFonts w:hint="eastAsia" w:ascii="宋体" w:hAnsi="宋体" w:eastAsia="宋体"/>
                <w:color w:val="000000"/>
                <w:sz w:val="18"/>
                <w:szCs w:val="18"/>
              </w:rPr>
              <w:t>1</w:t>
            </w:r>
          </w:p>
        </w:tc>
        <w:tc>
          <w:tcPr>
            <w:tcW w:w="1259" w:type="dxa"/>
            <w:gridSpan w:val="2"/>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jc w:val="center"/>
              <w:rPr>
                <w:rFonts w:ascii="宋体" w:hAnsi="宋体" w:eastAsia="宋体"/>
                <w:sz w:val="18"/>
                <w:szCs w:val="18"/>
              </w:rPr>
            </w:pPr>
            <w:r>
              <w:rPr>
                <w:rFonts w:hint="eastAsia" w:ascii="宋体" w:hAnsi="宋体" w:eastAsia="宋体"/>
                <w:sz w:val="18"/>
                <w:szCs w:val="18"/>
              </w:rPr>
              <w:t>行政处罚</w:t>
            </w:r>
          </w:p>
        </w:tc>
        <w:tc>
          <w:tcPr>
            <w:tcW w:w="198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eastAsia="方正书宋_GBK"/>
                <w:sz w:val="18"/>
                <w:szCs w:val="18"/>
              </w:rPr>
            </w:pPr>
            <w:r>
              <w:rPr>
                <w:rFonts w:hint="eastAsia" w:eastAsia="方正书宋_GBK"/>
                <w:sz w:val="18"/>
                <w:szCs w:val="18"/>
              </w:rPr>
              <w:t>占用人民防空通信专用频率、使用与防空警报相同的音响信号或者擅自拆除人民防空通信、警报设备设施处罚</w:t>
            </w:r>
          </w:p>
        </w:tc>
        <w:tc>
          <w:tcPr>
            <w:tcW w:w="1292"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ascii="宋体" w:hAnsi="宋体" w:eastAsia="宋体"/>
                <w:sz w:val="18"/>
              </w:rPr>
            </w:pPr>
            <w:r>
              <w:rPr>
                <w:rFonts w:hint="eastAsia" w:ascii="宋体" w:hAnsi="宋体" w:eastAsia="宋体"/>
                <w:sz w:val="18"/>
              </w:rPr>
              <w:t>涞水县人民防空办公室</w:t>
            </w:r>
          </w:p>
        </w:tc>
        <w:tc>
          <w:tcPr>
            <w:tcW w:w="239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书宋_GBK"/>
                <w:sz w:val="18"/>
                <w:szCs w:val="18"/>
              </w:rPr>
            </w:pPr>
            <w:r>
              <w:rPr>
                <w:rFonts w:hint="eastAsia" w:eastAsia="方正书宋_GBK"/>
                <w:sz w:val="18"/>
                <w:szCs w:val="18"/>
              </w:rPr>
              <w:t>《中华人民共和国人民防空法》第四十九条: 有下列行为之一的，由县级以上人民政府人民防空主管部门对当事人给予警告，并责令限期改正违法行为，可以对个人并处五千元以下的罚款、对单位并处一万元至五万元的罚款；造成损失的，应当依法赔偿损失：（五）占用人民防空通信专用频率、使用与防空警报相同的音响信号或者擅自拆除人民防空通信、警报设备设施的。</w:t>
            </w:r>
          </w:p>
        </w:tc>
        <w:tc>
          <w:tcPr>
            <w:tcW w:w="2523" w:type="dxa"/>
            <w:gridSpan w:val="2"/>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1、立案责任：发现涉嫌占用人民防空通信专用频率、使用与防空警报相同的音响信号或者擅自拆除人民防空通信、警报设备设施的、阻挠安装人民防空通信、警报设施，拒不改正的等违法行为，予以审查，决定是否立案。</w:t>
            </w:r>
          </w:p>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2、调查责任：人防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6、送达责任：行政处罚决定书按法律规定的方式送达当事人。</w:t>
            </w:r>
          </w:p>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7、执行责任：依照生效的行政处罚决定，吊销施工许可证。</w:t>
            </w:r>
          </w:p>
          <w:p>
            <w:pPr>
              <w:tabs>
                <w:tab w:val="left" w:pos="7937"/>
              </w:tabs>
              <w:spacing w:line="260" w:lineRule="exact"/>
              <w:rPr>
                <w:rFonts w:ascii="宋体" w:hAnsi="宋体" w:eastAsia="宋体"/>
                <w:sz w:val="18"/>
                <w:szCs w:val="18"/>
              </w:rPr>
            </w:pPr>
            <w:r>
              <w:rPr>
                <w:rFonts w:hint="eastAsia" w:ascii="宋体" w:hAnsi="宋体" w:eastAsia="宋体"/>
                <w:sz w:val="18"/>
                <w:szCs w:val="18"/>
              </w:rPr>
              <w:t>8、其他法律法规规章文件规定应履行的责任。</w:t>
            </w:r>
          </w:p>
        </w:tc>
        <w:tc>
          <w:tcPr>
            <w:tcW w:w="264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1、没有法律和事实依据实施行政处罚的；</w:t>
            </w:r>
          </w:p>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2、行政处罚显失公正的；</w:t>
            </w:r>
          </w:p>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3、执法人员玩忽职守，对应当予以制止和处罚的违法行为不予制止、处罚的；</w:t>
            </w:r>
          </w:p>
          <w:p>
            <w:pPr>
              <w:tabs>
                <w:tab w:val="left" w:pos="7937"/>
              </w:tabs>
              <w:spacing w:line="260" w:lineRule="exact"/>
              <w:rPr>
                <w:rFonts w:ascii="宋体" w:hAnsi="宋体" w:eastAsia="宋体"/>
                <w:sz w:val="18"/>
                <w:szCs w:val="18"/>
              </w:rPr>
            </w:pPr>
            <w:r>
              <w:rPr>
                <w:rFonts w:hint="eastAsia" w:ascii="宋体" w:hAnsi="宋体" w:eastAsia="宋体"/>
                <w:sz w:val="18"/>
                <w:szCs w:val="18"/>
              </w:rPr>
              <w:t>4、不具备行政执法资格实施行政处罚的。</w:t>
            </w:r>
          </w:p>
        </w:tc>
        <w:tc>
          <w:tcPr>
            <w:tcW w:w="1341"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color w:val="000000"/>
                <w:sz w:val="18"/>
                <w:szCs w:val="18"/>
              </w:rPr>
            </w:pPr>
            <w:r>
              <w:rPr>
                <w:rFonts w:hint="eastAsia" w:ascii="宋体" w:hAnsi="宋体" w:eastAsia="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exact"/>
        </w:trPr>
        <w:tc>
          <w:tcPr>
            <w:tcW w:w="836"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color w:val="000000"/>
                <w:sz w:val="18"/>
                <w:szCs w:val="18"/>
              </w:rPr>
            </w:pPr>
            <w:r>
              <w:rPr>
                <w:rFonts w:hint="eastAsia" w:ascii="宋体" w:hAnsi="宋体" w:eastAsia="宋体"/>
                <w:color w:val="000000"/>
                <w:sz w:val="18"/>
                <w:szCs w:val="18"/>
              </w:rPr>
              <w:t>72</w:t>
            </w:r>
          </w:p>
        </w:tc>
        <w:tc>
          <w:tcPr>
            <w:tcW w:w="117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jc w:val="center"/>
              <w:rPr>
                <w:rFonts w:ascii="宋体" w:hAnsi="宋体" w:eastAsia="宋体"/>
                <w:sz w:val="18"/>
                <w:szCs w:val="18"/>
              </w:rPr>
            </w:pPr>
            <w:r>
              <w:rPr>
                <w:rFonts w:hint="eastAsia" w:ascii="宋体" w:hAnsi="宋体" w:eastAsia="宋体"/>
                <w:sz w:val="18"/>
                <w:szCs w:val="18"/>
              </w:rPr>
              <w:t>行政处罚</w:t>
            </w:r>
          </w:p>
        </w:tc>
        <w:tc>
          <w:tcPr>
            <w:tcW w:w="198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eastAsia="方正书宋_GBK"/>
                <w:sz w:val="18"/>
                <w:szCs w:val="18"/>
              </w:rPr>
            </w:pPr>
            <w:r>
              <w:rPr>
                <w:rFonts w:hint="eastAsia" w:eastAsia="方正书宋_GBK"/>
                <w:sz w:val="18"/>
                <w:szCs w:val="18"/>
              </w:rPr>
              <w:t>阻挠安装人民防空通信、警报设施，拒不改正处罚</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ascii="宋体" w:hAnsi="宋体" w:eastAsia="宋体"/>
                <w:sz w:val="18"/>
              </w:rPr>
            </w:pPr>
            <w:r>
              <w:rPr>
                <w:rFonts w:hint="eastAsia" w:ascii="宋体" w:hAnsi="宋体" w:eastAsia="宋体"/>
                <w:sz w:val="18"/>
              </w:rPr>
              <w:t>涞水县人民防空办公室</w:t>
            </w:r>
          </w:p>
        </w:tc>
        <w:tc>
          <w:tcPr>
            <w:tcW w:w="22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书宋_GBK"/>
                <w:sz w:val="18"/>
                <w:szCs w:val="18"/>
              </w:rPr>
            </w:pPr>
            <w:r>
              <w:rPr>
                <w:rFonts w:hint="eastAsia" w:eastAsia="方正书宋_GBK"/>
                <w:sz w:val="18"/>
                <w:szCs w:val="18"/>
              </w:rPr>
              <w:t>《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六）阻挠安装人民防空通信、警报设施，拒不改正的。</w:t>
            </w:r>
          </w:p>
        </w:tc>
        <w:tc>
          <w:tcPr>
            <w:tcW w:w="2523" w:type="dxa"/>
            <w:gridSpan w:val="2"/>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1、立案责任：发现涉嫌占用人民防空通信专用频率、使用与防空警报相同的音响信号或者擅自拆除人民防空通信、警报设备设施的、阻挠安装人民防空通信、警报设施，拒不改正的等违法行为，予以审查，决定是否立案。2、调查责任：人防部门对立案的案件，指定专人负责，及时组织调查取证，与当事人有直接利害关系的应当回避。执法人员不得少于两人，调查时应出示执法证件，允许当事人辩解陈述。执法人员应保守有关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吊销施工许可证。8、其他法律法规规章文件规定应履行的责任。</w:t>
            </w:r>
          </w:p>
        </w:tc>
        <w:tc>
          <w:tcPr>
            <w:tcW w:w="264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1、没有法律和事实依据实施行政处罚的；2、行政处罚显失公正的；3、执法人员玩忽职守，对应当予以制止和处罚的违法行为不予制止、处罚的；4、不具备行政执法资格实施行政处罚的；</w:t>
            </w:r>
          </w:p>
        </w:tc>
        <w:tc>
          <w:tcPr>
            <w:tcW w:w="1341"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color w:val="000000"/>
                <w:sz w:val="18"/>
                <w:szCs w:val="18"/>
              </w:rPr>
            </w:pPr>
            <w:r>
              <w:rPr>
                <w:rFonts w:hint="eastAsia" w:ascii="宋体" w:hAnsi="宋体" w:eastAsia="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exact"/>
        </w:trPr>
        <w:tc>
          <w:tcPr>
            <w:tcW w:w="836"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color w:val="000000"/>
                <w:sz w:val="18"/>
                <w:szCs w:val="18"/>
              </w:rPr>
            </w:pPr>
            <w:r>
              <w:rPr>
                <w:rFonts w:hint="eastAsia" w:ascii="宋体" w:hAnsi="宋体" w:eastAsia="宋体"/>
                <w:color w:val="000000"/>
                <w:sz w:val="18"/>
                <w:szCs w:val="18"/>
              </w:rPr>
              <w:t>73</w:t>
            </w:r>
          </w:p>
        </w:tc>
        <w:tc>
          <w:tcPr>
            <w:tcW w:w="117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jc w:val="center"/>
              <w:rPr>
                <w:rFonts w:ascii="宋体" w:hAnsi="宋体" w:eastAsia="宋体"/>
                <w:sz w:val="18"/>
                <w:szCs w:val="18"/>
              </w:rPr>
            </w:pPr>
            <w:r>
              <w:rPr>
                <w:rFonts w:hint="eastAsia" w:ascii="宋体" w:hAnsi="宋体" w:eastAsia="宋体"/>
                <w:sz w:val="18"/>
                <w:szCs w:val="18"/>
              </w:rPr>
              <w:t>行政处罚</w:t>
            </w:r>
          </w:p>
        </w:tc>
        <w:tc>
          <w:tcPr>
            <w:tcW w:w="198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eastAsia="方正书宋_GBK"/>
                <w:sz w:val="18"/>
                <w:szCs w:val="18"/>
              </w:rPr>
            </w:pPr>
            <w:r>
              <w:rPr>
                <w:rFonts w:hint="eastAsia" w:eastAsia="方正书宋_GBK"/>
                <w:sz w:val="18"/>
                <w:szCs w:val="18"/>
              </w:rPr>
              <w:t>改变人民防空工程主体结构，拆除人民防空工程设备设施或者采取其他方法危害人民防空工程的安全与使用效能处罚</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ascii="宋体" w:hAnsi="宋体" w:eastAsia="宋体"/>
                <w:sz w:val="18"/>
              </w:rPr>
            </w:pPr>
            <w:r>
              <w:rPr>
                <w:rFonts w:hint="eastAsia" w:ascii="宋体" w:hAnsi="宋体" w:eastAsia="宋体"/>
                <w:sz w:val="18"/>
              </w:rPr>
              <w:t>涞水县人民防空办公室</w:t>
            </w:r>
          </w:p>
        </w:tc>
        <w:tc>
          <w:tcPr>
            <w:tcW w:w="22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书宋_GBK"/>
                <w:sz w:val="18"/>
                <w:szCs w:val="18"/>
              </w:rPr>
            </w:pPr>
            <w:r>
              <w:rPr>
                <w:rFonts w:hint="eastAsia" w:eastAsia="方正书宋_GBK"/>
                <w:sz w:val="18"/>
                <w:szCs w:val="18"/>
              </w:rPr>
              <w:t>《中华人民共和国人民防空法》（1996年10月29日发布）第四十九条：有下列行为之一的，由县级以上人民政府人民防空主管部门对当事人给与警告。并责令限期改正违法行为。可以对个人并处五千元以下的、对单位并处一万至五万元的罚款；造成损失的，应当依法赔偿损失：（三）违反国家有关规定，改变人民防空工程主体结构、拆除人民防空工程设备设施或者采用其他方法危害人民防空工程的安全和使用效能的。</w:t>
            </w:r>
          </w:p>
        </w:tc>
        <w:tc>
          <w:tcPr>
            <w:tcW w:w="2523" w:type="dxa"/>
            <w:gridSpan w:val="2"/>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1、立案责任：发现改变人民防空工程主体结构，拆除人民防空工程设备设施或者采取其他方法危害人民防空工程的安全与使用效能的违法行为，予以审查，决定是否立案。2、调查责任：人防部门对立案的案件，指定专人负责，及时组织调查取证，与当事人有直接关系的应回避。执法人员不得少于两人，调查时应出示执法证件，允许当事人辩解陈述。执法人员应保守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享有的陈述、申辩等权利。符合听证规定的，制作并送达《行政处罚听证告知书》。5、决定责任：制作行政处罚决定书，载明行政处罚告知、当事人陈述申辩或听证情况等内容。</w:t>
            </w:r>
          </w:p>
        </w:tc>
        <w:tc>
          <w:tcPr>
            <w:tcW w:w="264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1、没有法律和事实依据实施行政处罚的；2、行政处罚显失公平的；3、执法人员玩忽职守，对应当予以制止和处罚的违法行为不予制止、处罚，致使人防工程受到损坏的；4、不具备行政执法资格实施行政处罚的；5、在制止以及查处违法案件中受阻,依照有关规定应当向本级人民政府或者上级人防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c>
          <w:tcPr>
            <w:tcW w:w="1341"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color w:val="000000"/>
                <w:sz w:val="18"/>
                <w:szCs w:val="18"/>
              </w:rPr>
            </w:pPr>
            <w:r>
              <w:rPr>
                <w:rFonts w:hint="eastAsia" w:ascii="宋体" w:hAnsi="宋体" w:eastAsia="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exact"/>
        </w:trPr>
        <w:tc>
          <w:tcPr>
            <w:tcW w:w="836"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color w:val="000000"/>
                <w:sz w:val="18"/>
                <w:szCs w:val="18"/>
              </w:rPr>
            </w:pPr>
            <w:r>
              <w:rPr>
                <w:rFonts w:hint="eastAsia" w:ascii="宋体" w:hAnsi="宋体" w:eastAsia="宋体"/>
                <w:color w:val="000000"/>
                <w:sz w:val="18"/>
                <w:szCs w:val="18"/>
              </w:rPr>
              <w:t>74</w:t>
            </w:r>
          </w:p>
        </w:tc>
        <w:tc>
          <w:tcPr>
            <w:tcW w:w="117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jc w:val="center"/>
              <w:rPr>
                <w:rFonts w:ascii="宋体" w:hAnsi="宋体" w:eastAsia="宋体"/>
                <w:sz w:val="18"/>
                <w:szCs w:val="18"/>
              </w:rPr>
            </w:pPr>
            <w:r>
              <w:rPr>
                <w:rFonts w:hint="eastAsia" w:ascii="宋体" w:hAnsi="宋体" w:eastAsia="宋体"/>
                <w:sz w:val="18"/>
                <w:szCs w:val="18"/>
              </w:rPr>
              <w:t>行政处罚</w:t>
            </w:r>
          </w:p>
        </w:tc>
        <w:tc>
          <w:tcPr>
            <w:tcW w:w="198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eastAsia="方正书宋_GBK"/>
                <w:sz w:val="18"/>
                <w:szCs w:val="18"/>
              </w:rPr>
            </w:pPr>
            <w:r>
              <w:rPr>
                <w:rFonts w:hint="eastAsia" w:eastAsia="方正书宋_GBK"/>
                <w:sz w:val="18"/>
                <w:szCs w:val="18"/>
              </w:rPr>
              <w:t>城市新建民用建筑应建不建或者少修建防空地下室处罚</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ascii="宋体" w:hAnsi="宋体" w:eastAsia="宋体"/>
                <w:sz w:val="18"/>
              </w:rPr>
            </w:pPr>
            <w:r>
              <w:rPr>
                <w:rFonts w:hint="eastAsia" w:ascii="宋体" w:hAnsi="宋体" w:eastAsia="宋体"/>
                <w:sz w:val="18"/>
              </w:rPr>
              <w:t>涞水县人民防空办公室</w:t>
            </w:r>
          </w:p>
        </w:tc>
        <w:tc>
          <w:tcPr>
            <w:tcW w:w="22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书宋_GBK"/>
                <w:sz w:val="18"/>
                <w:szCs w:val="18"/>
              </w:rPr>
            </w:pPr>
            <w:r>
              <w:rPr>
                <w:rFonts w:hint="eastAsia" w:eastAsia="方正书宋_GBK"/>
                <w:sz w:val="18"/>
                <w:szCs w:val="18"/>
              </w:rPr>
              <w:t>1.《中华人民共和国人民防空法》（1996年10月29日发布）第四十八条 城市新建民用建筑，违反国家有关规定不修建战时可用于防空的地下室的，由县级以上人民政府人民防空主管部门对当事人给予警告，并责令限期修建，可以并处十万元以下的罚款。2.《河北省实施〈人民防空法〉办法》（1998年12月26日发布）第三十一条 城市新建民用建筑，违反国家和本办法规定，不修建或者少修建防空地下室的，由县级以上人民政府人民防空主管部门对当事人给予警告，责令限期修建；逾期不修建的，应当按照应建防空地下室建筑面积和规定标准缴纳易地建设费，并可以按下列规定处以罚款：（一）应建未建面积不到500平方米的，处3万元以下罚款；（二）应建未建面积在500平方米以上不到1000平方米的，处3万元以上5万元以下罚款；（三）应建未建面积在1000平方米以上的，处5万元以上10万元以下罚款。</w:t>
            </w:r>
          </w:p>
        </w:tc>
        <w:tc>
          <w:tcPr>
            <w:tcW w:w="2523" w:type="dxa"/>
            <w:gridSpan w:val="2"/>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1、立案责任：发现城市新建民用建筑应建不建或者少修建防空地下室处的违法行为，予以审查，决定是否立案。2、调查责任：人防部门对立案的案件，指定专人负责，及时组织调查取证，与当事人有直接关系的应回避。执法人员不得少于两人，调查时应出示执法证件，允许当事人辩解陈述。执法人员应保守秘密。3、审查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享有的陈述、申辩等权利。符合听证规定的，制作并送达《行政处罚听证告知书》。5、决定责任：制作行政处罚决定书，载明行政处罚告知、当事人陈述申辩或听证情况等内容。</w:t>
            </w:r>
          </w:p>
        </w:tc>
        <w:tc>
          <w:tcPr>
            <w:tcW w:w="264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1、没有法律和事实依据实施行政处罚的；2、行政处罚显失公平的；3、执法人员玩忽职守，对应当予以制止和处罚的违法行为不予制止、处罚，致使人防工程受到损坏的；4、不具备行政执法资格实施行政处罚的；5、在制止以及查处违法案件中受阻,依照有关规定应当向本级人民政府或者上级人防主管部门报告而未报告的；6、应当依法移送追究刑事责任,而未依法移送有权机关的；7、擅自改变行政处罚种类、幅度的；8、违反法定的行政处罚程序的；9、符合听证条件、行政管理相对人要求听证,应予组织听证而不组织听证的；10、在行政处罚过程中发生腐败行为的；11、其他违反法律法规规章文件规定的行为。</w:t>
            </w:r>
          </w:p>
        </w:tc>
        <w:tc>
          <w:tcPr>
            <w:tcW w:w="1341"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color w:val="000000"/>
                <w:sz w:val="18"/>
                <w:szCs w:val="18"/>
              </w:rPr>
            </w:pPr>
            <w:r>
              <w:rPr>
                <w:rFonts w:hint="eastAsia" w:ascii="宋体" w:hAnsi="宋体" w:eastAsia="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3" w:hRule="exact"/>
        </w:trPr>
        <w:tc>
          <w:tcPr>
            <w:tcW w:w="836"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color w:val="000000"/>
                <w:sz w:val="18"/>
                <w:szCs w:val="18"/>
              </w:rPr>
            </w:pPr>
            <w:r>
              <w:rPr>
                <w:rFonts w:hint="eastAsia" w:ascii="宋体" w:hAnsi="宋体" w:eastAsia="宋体"/>
                <w:color w:val="000000"/>
                <w:sz w:val="18"/>
                <w:szCs w:val="18"/>
              </w:rPr>
              <w:t>75</w:t>
            </w:r>
          </w:p>
        </w:tc>
        <w:tc>
          <w:tcPr>
            <w:tcW w:w="117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jc w:val="center"/>
              <w:rPr>
                <w:rFonts w:ascii="宋体" w:hAnsi="宋体" w:eastAsia="宋体"/>
                <w:sz w:val="18"/>
                <w:szCs w:val="18"/>
              </w:rPr>
            </w:pPr>
            <w:r>
              <w:rPr>
                <w:rFonts w:hint="eastAsia" w:ascii="宋体" w:hAnsi="宋体" w:eastAsia="宋体"/>
                <w:sz w:val="18"/>
                <w:szCs w:val="18"/>
              </w:rPr>
              <w:t>行政检查</w:t>
            </w:r>
          </w:p>
        </w:tc>
        <w:tc>
          <w:tcPr>
            <w:tcW w:w="198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eastAsia="方正书宋_GBK"/>
                <w:sz w:val="18"/>
                <w:szCs w:val="18"/>
              </w:rPr>
            </w:pPr>
            <w:r>
              <w:rPr>
                <w:rFonts w:hint="eastAsia" w:eastAsia="方正书宋_GBK"/>
                <w:sz w:val="18"/>
                <w:szCs w:val="18"/>
              </w:rPr>
              <w:t>对人民防空工程质量的监</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ascii="宋体" w:hAnsi="宋体" w:eastAsia="宋体"/>
                <w:sz w:val="18"/>
              </w:rPr>
            </w:pPr>
            <w:r>
              <w:rPr>
                <w:rFonts w:hint="eastAsia" w:ascii="宋体" w:hAnsi="宋体" w:eastAsia="宋体"/>
                <w:sz w:val="18"/>
              </w:rPr>
              <w:t>涞水县人民防空办公室</w:t>
            </w:r>
          </w:p>
        </w:tc>
        <w:tc>
          <w:tcPr>
            <w:tcW w:w="22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书宋_GBK"/>
                <w:sz w:val="18"/>
                <w:szCs w:val="18"/>
              </w:rPr>
            </w:pPr>
            <w:r>
              <w:rPr>
                <w:rFonts w:hint="eastAsia" w:eastAsia="方正书宋_GBK"/>
                <w:sz w:val="18"/>
                <w:szCs w:val="18"/>
              </w:rPr>
              <w:t>1.国务院《建设工程质量管理条例》第四十三条：“国家实行建设工程质量监督管理制度。国务院建设行政主管部门对全国的建设工程质量实施统一监督管理。国务院铁路、交通、水利等有关部门按照国务院规定的职责分工，负责对全国的有关专业建设工程质量的监督管理。县级以上地方人民政府建设行政主管部门对本行政区域内的建设工程质量实施监督管理。县级以上地方人民政府交通、水利等有关部门在各自的职责范围内，负责对本行政区域内的专业建设工程质量的监督管理。”第四十六条：“建设工程质量监督管理，可以由建设行政主管部门或者其他有关部门委托的建设工程质量监督机构具体实施。”2.《河北省建筑条例》第四十一条：“交通、水利等有关行政主管部门按照职责分工，负责对各自专业建设工程质量的监督管理；省建设行政主管部门对全省的建设工程质量实施监督管理。”3.四部委颁发的《人民防空工程建设管理规定》第三十条  人民防空工程建设实行质量监督管理制度。国家人民防空主管部门对全国人民防空工程质量实施监督管理。县级以上人民政府防空主管部门对本行政区域内的人民防空工程质量实施监督管理。4.国家人民防空办公室《人民防空工程质量监督管理规定》第二条“本规定适用适用于新建、改建、扩建和加固的人防工程的质量监督”。第三条 “人防工程质量监督是人民防空主管部门或者委托的人防工程质量监督机构根据国家有关法律、法规和人防工程建设强制标准，对人防工程责任主体履行质量责任的行为、工程实体质量和防护设备质量进行监督检查的行政执法行为”。第五条  国家人民防空办公室负责全国人防工程质量监督管理工作，省、自治区、直辖市和人民防空重点城市人民防空主管部门负责本行政区内人防工程质量监督管理工作。5.河北省实施《中华人民共和国人民防空法》办法  第十四条 防空地下室防护方面的质量监督，由人民防空主管部门负责。</w:t>
            </w:r>
          </w:p>
        </w:tc>
        <w:tc>
          <w:tcPr>
            <w:tcW w:w="2523" w:type="dxa"/>
            <w:gridSpan w:val="2"/>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1、检查责任：对本辖区内人民防空工程质量组织监督检查；2、处置责任：对监督检查发现的问题，责令限期整改、依法实施处罚；3、移送责任：及时予以公告，对构成违法犯罪的移交司法机关。4、事后管理责任：对监督检查发现的问题，人民防空工程建设单位整改完成后，对整改情况组织重新核查；5、其他责任：法律法规规章等规定应履行的责任。</w:t>
            </w:r>
          </w:p>
        </w:tc>
        <w:tc>
          <w:tcPr>
            <w:tcW w:w="264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1、不对本辖区内人民防空工程质量组织监督检查；2、对监督检查发现的问题，不责令限期整改、不依法实施处罚；3、不及时予以公告，对构成违法犯罪的不移交司法机关；4、对监督检查发现的问题，人民防空工程建设单位整改完成后，不对整改情况组织重新核查；5、其他违反法律法规规章文件规定的行为。</w:t>
            </w:r>
          </w:p>
        </w:tc>
        <w:tc>
          <w:tcPr>
            <w:tcW w:w="1341"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color w:val="000000"/>
                <w:sz w:val="18"/>
                <w:szCs w:val="18"/>
              </w:rPr>
            </w:pPr>
            <w:r>
              <w:rPr>
                <w:rFonts w:hint="eastAsia" w:ascii="宋体" w:hAnsi="宋体" w:eastAsia="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exact"/>
        </w:trPr>
        <w:tc>
          <w:tcPr>
            <w:tcW w:w="836"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color w:val="000000"/>
                <w:sz w:val="18"/>
                <w:szCs w:val="18"/>
              </w:rPr>
            </w:pPr>
            <w:r>
              <w:rPr>
                <w:rFonts w:hint="eastAsia" w:ascii="宋体" w:hAnsi="宋体" w:eastAsia="宋体"/>
                <w:color w:val="000000"/>
                <w:sz w:val="18"/>
                <w:szCs w:val="18"/>
              </w:rPr>
              <w:t>76</w:t>
            </w:r>
          </w:p>
        </w:tc>
        <w:tc>
          <w:tcPr>
            <w:tcW w:w="117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jc w:val="center"/>
              <w:rPr>
                <w:rFonts w:ascii="宋体" w:hAnsi="宋体" w:eastAsia="宋体"/>
                <w:sz w:val="18"/>
                <w:szCs w:val="18"/>
              </w:rPr>
            </w:pPr>
            <w:r>
              <w:rPr>
                <w:rFonts w:hint="eastAsia" w:ascii="宋体" w:hAnsi="宋体" w:eastAsia="宋体"/>
                <w:sz w:val="18"/>
                <w:szCs w:val="18"/>
              </w:rPr>
              <w:t>行政检查</w:t>
            </w:r>
          </w:p>
        </w:tc>
        <w:tc>
          <w:tcPr>
            <w:tcW w:w="198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eastAsia="方正书宋_GBK"/>
                <w:sz w:val="18"/>
                <w:szCs w:val="18"/>
              </w:rPr>
            </w:pPr>
            <w:r>
              <w:rPr>
                <w:rFonts w:hint="eastAsia" w:eastAsia="方正书宋_GBK"/>
                <w:sz w:val="18"/>
                <w:szCs w:val="18"/>
              </w:rPr>
              <w:t>对人民防空工程维护管理的监督</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ascii="宋体" w:hAnsi="宋体" w:eastAsia="宋体"/>
                <w:sz w:val="18"/>
              </w:rPr>
            </w:pPr>
            <w:r>
              <w:rPr>
                <w:rFonts w:hint="eastAsia" w:ascii="宋体" w:hAnsi="宋体" w:eastAsia="宋体"/>
                <w:sz w:val="18"/>
              </w:rPr>
              <w:t>涞水县人民防空办公室</w:t>
            </w:r>
          </w:p>
        </w:tc>
        <w:tc>
          <w:tcPr>
            <w:tcW w:w="22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书宋_GBK"/>
                <w:sz w:val="18"/>
                <w:szCs w:val="18"/>
              </w:rPr>
            </w:pPr>
            <w:r>
              <w:rPr>
                <w:rFonts w:hint="eastAsia" w:eastAsia="方正书宋_GBK"/>
                <w:sz w:val="18"/>
                <w:szCs w:val="18"/>
              </w:rPr>
              <w:t>1.《中华人民共和国人民防空法》第二十五条第一款：“人民防空主管部门对人民防空工程的维护管理进行监督检查。”；2.《河北省实施〈中华人民共和国人民防空法〉办法》第十七条第二款：“人民防空主管部门应当对人民防空工程的维护管理进行监督检查，被监督检查单位应当如实提供情况和必要的资料。”3.《河北省人民防空工程维护与使用管理条例》第十九条：“人民防空主管部门应当定期对人民防空工程的维护与使用情况进行监督检查，以保障人民防空工程的安全和使用效能。被检查者应当予以配合，如实反映情况，提供有关材料。”</w:t>
            </w:r>
          </w:p>
        </w:tc>
        <w:tc>
          <w:tcPr>
            <w:tcW w:w="2523" w:type="dxa"/>
            <w:gridSpan w:val="2"/>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1、检查责任：对本辖区内人民防空工程维护管理组织监督检查；2、处置责任：对监督检查发现的问题，责令限期整改、依法实施处罚；3、移送责任：及时予以公告，对构成违法犯罪的移交司法机关。4.事后管理责任：对监督检查发现的问题，人防工程管理或使用单位整改完成后，对整改情况组织重新核查；5、其他责任：法律法规规章等规定应履行的责任。</w:t>
            </w:r>
          </w:p>
        </w:tc>
        <w:tc>
          <w:tcPr>
            <w:tcW w:w="264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1、不对本辖区内人民防空工程维护管理组织监督检查；2、对监督检查发现的问题，不责令限期整改、不依法实施处罚；3、不及时予以公告，对构成违法犯罪的不移交司法机关；4、对监督检查发现的问题，人防工程管理或使用单位整改完成后，不对整改情况组织重新核查；5、其他违反法律法规规章文件规定的行为。</w:t>
            </w:r>
          </w:p>
        </w:tc>
        <w:tc>
          <w:tcPr>
            <w:tcW w:w="1341"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color w:val="000000"/>
                <w:sz w:val="18"/>
                <w:szCs w:val="18"/>
              </w:rPr>
            </w:pPr>
            <w:r>
              <w:rPr>
                <w:rFonts w:hint="eastAsia" w:ascii="宋体" w:hAnsi="宋体" w:eastAsia="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exact"/>
        </w:trPr>
        <w:tc>
          <w:tcPr>
            <w:tcW w:w="836"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color w:val="000000"/>
                <w:sz w:val="18"/>
                <w:szCs w:val="18"/>
              </w:rPr>
            </w:pPr>
            <w:r>
              <w:rPr>
                <w:rFonts w:hint="eastAsia" w:ascii="宋体" w:hAnsi="宋体" w:eastAsia="宋体"/>
                <w:color w:val="000000"/>
                <w:sz w:val="18"/>
                <w:szCs w:val="18"/>
              </w:rPr>
              <w:t>77</w:t>
            </w:r>
          </w:p>
        </w:tc>
        <w:tc>
          <w:tcPr>
            <w:tcW w:w="117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jc w:val="center"/>
              <w:rPr>
                <w:rFonts w:ascii="宋体" w:hAnsi="宋体" w:eastAsia="宋体"/>
                <w:sz w:val="18"/>
                <w:szCs w:val="18"/>
              </w:rPr>
            </w:pPr>
            <w:r>
              <w:rPr>
                <w:rFonts w:hint="eastAsia" w:ascii="宋体" w:hAnsi="宋体" w:eastAsia="宋体"/>
                <w:sz w:val="18"/>
                <w:szCs w:val="18"/>
              </w:rPr>
              <w:t>行政检查</w:t>
            </w:r>
          </w:p>
        </w:tc>
        <w:tc>
          <w:tcPr>
            <w:tcW w:w="198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eastAsia="方正书宋_GBK"/>
                <w:sz w:val="18"/>
                <w:szCs w:val="18"/>
              </w:rPr>
            </w:pPr>
            <w:r>
              <w:rPr>
                <w:rFonts w:hint="eastAsia" w:eastAsia="方正书宋_GBK"/>
                <w:sz w:val="18"/>
                <w:szCs w:val="18"/>
              </w:rPr>
              <w:t>对城市地下空间开发利用兼顾人民防空要求的监督</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ascii="宋体" w:hAnsi="宋体" w:eastAsia="宋体"/>
                <w:sz w:val="18"/>
              </w:rPr>
            </w:pPr>
            <w:r>
              <w:rPr>
                <w:rFonts w:hint="eastAsia" w:ascii="宋体" w:hAnsi="宋体" w:eastAsia="宋体"/>
                <w:sz w:val="18"/>
              </w:rPr>
              <w:t>涞水县人民防空办公室</w:t>
            </w:r>
          </w:p>
        </w:tc>
        <w:tc>
          <w:tcPr>
            <w:tcW w:w="22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书宋_GBK"/>
                <w:sz w:val="18"/>
                <w:szCs w:val="18"/>
              </w:rPr>
            </w:pPr>
            <w:r>
              <w:rPr>
                <w:rFonts w:hint="eastAsia" w:eastAsia="方正书宋_GBK"/>
                <w:sz w:val="18"/>
                <w:szCs w:val="18"/>
              </w:rPr>
              <w:t>《河北省实施〈中华人民共和国人民防空法〉办法》第九条第二款：“城市地下空间开发利用应当兼顾人民防空需要并接受人民防空主管部门的管理和监督检查。”</w:t>
            </w:r>
          </w:p>
        </w:tc>
        <w:tc>
          <w:tcPr>
            <w:tcW w:w="2523" w:type="dxa"/>
            <w:gridSpan w:val="2"/>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1、检查责任：对本辖区内城市地下空间开发利用兼顾人民防空要求组织监督检查；</w:t>
            </w:r>
          </w:p>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2、处置责任：对监督检查发现的问题，责令限期整改、依法实施处罚；</w:t>
            </w:r>
          </w:p>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3、移送责任：及时予以公告，对构成违法犯罪的移交司法机关。</w:t>
            </w:r>
          </w:p>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4、事后管理责任：对监督检查发现的问题，城市地下空间开发利用单位整改完成后，对整改情况组织重新核查；</w:t>
            </w:r>
          </w:p>
          <w:p>
            <w:pPr>
              <w:tabs>
                <w:tab w:val="left" w:pos="7937"/>
              </w:tabs>
              <w:spacing w:line="260" w:lineRule="exact"/>
              <w:rPr>
                <w:rFonts w:ascii="宋体" w:hAnsi="宋体" w:eastAsia="宋体"/>
                <w:sz w:val="18"/>
                <w:szCs w:val="18"/>
              </w:rPr>
            </w:pPr>
            <w:r>
              <w:rPr>
                <w:rFonts w:hint="eastAsia" w:ascii="宋体" w:hAnsi="宋体" w:eastAsia="宋体"/>
                <w:sz w:val="18"/>
                <w:szCs w:val="18"/>
              </w:rPr>
              <w:t>5、其他责任：法律法规规章等规定应履行的责任。</w:t>
            </w:r>
          </w:p>
        </w:tc>
        <w:tc>
          <w:tcPr>
            <w:tcW w:w="264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1、不对本辖区内城市地下空间开发利用兼顾人民防空要求组织监督检查；</w:t>
            </w:r>
          </w:p>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2、对监督检查发现的问题，不责令限期整改、不依法实施处罚；</w:t>
            </w:r>
          </w:p>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3、不及时予以公告，对构成违法犯罪的不移交司法机关；</w:t>
            </w:r>
          </w:p>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4、对监督检查发现的问题，城市地下空间开发利用单位整改完成后，不对整改情况组织重新核查；</w:t>
            </w:r>
          </w:p>
          <w:p>
            <w:pPr>
              <w:tabs>
                <w:tab w:val="left" w:pos="7937"/>
              </w:tabs>
              <w:spacing w:line="260" w:lineRule="exact"/>
              <w:rPr>
                <w:rFonts w:ascii="宋体" w:hAnsi="宋体" w:eastAsia="宋体"/>
                <w:sz w:val="18"/>
                <w:szCs w:val="18"/>
              </w:rPr>
            </w:pPr>
            <w:r>
              <w:rPr>
                <w:rFonts w:hint="eastAsia" w:ascii="宋体" w:hAnsi="宋体" w:eastAsia="宋体"/>
                <w:sz w:val="18"/>
                <w:szCs w:val="18"/>
              </w:rPr>
              <w:t>5、其他违反法律法规规章文件规定的行为。</w:t>
            </w:r>
          </w:p>
        </w:tc>
        <w:tc>
          <w:tcPr>
            <w:tcW w:w="1341"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color w:val="000000"/>
                <w:sz w:val="18"/>
                <w:szCs w:val="18"/>
              </w:rPr>
            </w:pPr>
            <w:r>
              <w:rPr>
                <w:rFonts w:hint="eastAsia" w:ascii="宋体" w:hAnsi="宋体" w:eastAsia="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exact"/>
        </w:trPr>
        <w:tc>
          <w:tcPr>
            <w:tcW w:w="836"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color w:val="000000"/>
                <w:sz w:val="18"/>
                <w:szCs w:val="18"/>
              </w:rPr>
            </w:pPr>
            <w:r>
              <w:rPr>
                <w:rFonts w:hint="eastAsia" w:ascii="宋体" w:hAnsi="宋体" w:eastAsia="宋体"/>
                <w:color w:val="000000"/>
                <w:sz w:val="18"/>
                <w:szCs w:val="18"/>
              </w:rPr>
              <w:t>78</w:t>
            </w:r>
          </w:p>
        </w:tc>
        <w:tc>
          <w:tcPr>
            <w:tcW w:w="117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jc w:val="center"/>
              <w:rPr>
                <w:rFonts w:ascii="宋体" w:hAnsi="宋体" w:eastAsia="宋体"/>
                <w:sz w:val="18"/>
                <w:szCs w:val="18"/>
              </w:rPr>
            </w:pPr>
            <w:r>
              <w:rPr>
                <w:rFonts w:hint="eastAsia" w:ascii="宋体" w:hAnsi="宋体" w:eastAsia="宋体"/>
                <w:sz w:val="18"/>
                <w:szCs w:val="18"/>
              </w:rPr>
              <w:t>行政检查</w:t>
            </w:r>
          </w:p>
        </w:tc>
        <w:tc>
          <w:tcPr>
            <w:tcW w:w="198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eastAsia="方正书宋_GBK"/>
                <w:sz w:val="18"/>
                <w:szCs w:val="18"/>
              </w:rPr>
            </w:pPr>
            <w:r>
              <w:rPr>
                <w:rFonts w:hint="eastAsia" w:eastAsia="方正书宋_GBK"/>
                <w:sz w:val="18"/>
                <w:szCs w:val="18"/>
              </w:rPr>
              <w:t>对人民防空指挥通信终端设备和警报通信终端设备维护工作的监督</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ascii="宋体" w:hAnsi="宋体" w:eastAsia="宋体"/>
                <w:sz w:val="18"/>
              </w:rPr>
            </w:pPr>
            <w:r>
              <w:rPr>
                <w:rFonts w:hint="eastAsia" w:ascii="宋体" w:hAnsi="宋体" w:eastAsia="宋体"/>
                <w:sz w:val="18"/>
              </w:rPr>
              <w:t>涞水县人民防空办公室</w:t>
            </w:r>
          </w:p>
        </w:tc>
        <w:tc>
          <w:tcPr>
            <w:tcW w:w="22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书宋_GBK"/>
                <w:sz w:val="18"/>
                <w:szCs w:val="18"/>
              </w:rPr>
            </w:pPr>
            <w:r>
              <w:rPr>
                <w:rFonts w:hint="eastAsia" w:eastAsia="方正书宋_GBK"/>
                <w:sz w:val="18"/>
                <w:szCs w:val="18"/>
              </w:rPr>
              <w:t>《河北省人民防空通信管理规定》第二十一条第一款：“人防部门负责自建的人民防空通信设施的维护，指导、监督人民防空指挥通信终端设备和警报通信终端设备设置单位对终端设备进行维护，定期检测人民防空指挥通信网和警报通信网的开通情况。”</w:t>
            </w:r>
          </w:p>
        </w:tc>
        <w:tc>
          <w:tcPr>
            <w:tcW w:w="2523" w:type="dxa"/>
            <w:gridSpan w:val="2"/>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1、检查责任：对本辖区内检验检测机构及其工作情况组织监督检查；2、处置责任：对监督检查发现的问题，责令限期整改、依法实施处罚、依法撤消资质认证证书；3、移送责任：及时予以公告，对构成违法犯罪的移交司法机关；4、事后管理责任：对监督检查发现的问题，检验检测机构整改完成后，对整改情况组织进行核查；5、其他责任：法律法规规章等规定应履行的责任。</w:t>
            </w:r>
          </w:p>
        </w:tc>
        <w:tc>
          <w:tcPr>
            <w:tcW w:w="264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1、不对本辖区内检验检测机构及其工作情况组织监督检查；2、对在检查中发现的问题，不责令限期整改、不依法实施处罚；3、不及时予以公告，对构成违法犯罪的不移交司法机关；4、对监督检查发现的问题，检验检测机构整改完成后，不对整改情况组织进行核查；5、其他违反法律法规规章文件规定的行为。</w:t>
            </w:r>
          </w:p>
        </w:tc>
        <w:tc>
          <w:tcPr>
            <w:tcW w:w="1341"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color w:val="000000"/>
                <w:sz w:val="18"/>
                <w:szCs w:val="18"/>
              </w:rPr>
            </w:pPr>
            <w:r>
              <w:rPr>
                <w:rFonts w:hint="eastAsia" w:ascii="宋体" w:hAnsi="宋体" w:eastAsia="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exact"/>
        </w:trPr>
        <w:tc>
          <w:tcPr>
            <w:tcW w:w="836"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color w:val="000000"/>
                <w:sz w:val="18"/>
                <w:szCs w:val="18"/>
              </w:rPr>
            </w:pPr>
            <w:r>
              <w:rPr>
                <w:rFonts w:hint="eastAsia" w:ascii="宋体" w:hAnsi="宋体" w:eastAsia="宋体"/>
                <w:color w:val="000000"/>
                <w:sz w:val="18"/>
                <w:szCs w:val="18"/>
              </w:rPr>
              <w:t>79</w:t>
            </w:r>
          </w:p>
        </w:tc>
        <w:tc>
          <w:tcPr>
            <w:tcW w:w="117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jc w:val="center"/>
              <w:rPr>
                <w:rFonts w:ascii="宋体" w:hAnsi="宋体" w:eastAsia="宋体"/>
                <w:sz w:val="18"/>
                <w:szCs w:val="18"/>
              </w:rPr>
            </w:pPr>
            <w:r>
              <w:rPr>
                <w:rFonts w:hint="eastAsia" w:ascii="宋体" w:hAnsi="宋体" w:eastAsia="宋体"/>
                <w:sz w:val="18"/>
                <w:szCs w:val="18"/>
              </w:rPr>
              <w:t>行政检查</w:t>
            </w:r>
          </w:p>
        </w:tc>
        <w:tc>
          <w:tcPr>
            <w:tcW w:w="198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eastAsia="方正书宋_GBK"/>
                <w:sz w:val="18"/>
                <w:szCs w:val="18"/>
              </w:rPr>
            </w:pPr>
            <w:r>
              <w:rPr>
                <w:rFonts w:hint="eastAsia" w:eastAsia="方正书宋_GBK"/>
                <w:sz w:val="18"/>
                <w:szCs w:val="18"/>
              </w:rPr>
              <w:t>对人民防空教育的监督</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ascii="宋体" w:hAnsi="宋体" w:eastAsia="宋体"/>
                <w:sz w:val="18"/>
              </w:rPr>
            </w:pPr>
            <w:r>
              <w:rPr>
                <w:rFonts w:hint="eastAsia" w:ascii="宋体" w:hAnsi="宋体" w:eastAsia="宋体"/>
                <w:sz w:val="18"/>
              </w:rPr>
              <w:t>涞水县人民防空办公室</w:t>
            </w:r>
          </w:p>
        </w:tc>
        <w:tc>
          <w:tcPr>
            <w:tcW w:w="22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方正书宋_GBK"/>
                <w:sz w:val="18"/>
                <w:szCs w:val="18"/>
              </w:rPr>
            </w:pPr>
            <w:r>
              <w:rPr>
                <w:rFonts w:hint="eastAsia" w:eastAsia="方正书宋_GBK"/>
                <w:sz w:val="18"/>
                <w:szCs w:val="18"/>
              </w:rPr>
              <w:t>《河北省实施〈中华人民共和国人民防空法〉办法》第二十九条第一款：“人民防空教育应当纳入国防教育计划。县级以上人民防空主管部门负责统一组织、指导和监督本行政区域的人民防空教育。”</w:t>
            </w:r>
          </w:p>
        </w:tc>
        <w:tc>
          <w:tcPr>
            <w:tcW w:w="2523" w:type="dxa"/>
            <w:gridSpan w:val="2"/>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1、检查责任：对本辖区内检验检测机构及其工作情况组织监督检查；</w:t>
            </w:r>
          </w:p>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2、处置责任：对监督检查发现的问题，责令限期整改、依法实施处罚、依法撤消资质认证证书；</w:t>
            </w:r>
          </w:p>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3、移送责任：及时予以公告，对构成违法犯罪的移交司法机关；</w:t>
            </w:r>
          </w:p>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4、事后管理责任：对监督检查发现的问题，检验检测机构整改完成后，对整改情况组织进行核查；</w:t>
            </w:r>
          </w:p>
          <w:p>
            <w:pPr>
              <w:tabs>
                <w:tab w:val="left" w:pos="7937"/>
              </w:tabs>
              <w:spacing w:line="260" w:lineRule="exact"/>
              <w:rPr>
                <w:rFonts w:ascii="宋体" w:hAnsi="宋体" w:eastAsia="宋体"/>
                <w:sz w:val="18"/>
                <w:szCs w:val="18"/>
              </w:rPr>
            </w:pPr>
            <w:r>
              <w:rPr>
                <w:rFonts w:hint="eastAsia" w:ascii="宋体" w:hAnsi="宋体" w:eastAsia="宋体"/>
                <w:sz w:val="18"/>
                <w:szCs w:val="18"/>
              </w:rPr>
              <w:t>5、其他责任：法律法规规章等规定应履行的责任。</w:t>
            </w:r>
          </w:p>
        </w:tc>
        <w:tc>
          <w:tcPr>
            <w:tcW w:w="264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1、不对本辖区内检验检测机构及其工作情况组织监督检查；</w:t>
            </w:r>
          </w:p>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2、对在检查中发现的问题，不责令限期整改、不依法实施处罚；</w:t>
            </w:r>
          </w:p>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3、不及时予以公告，对构成违法犯罪的不移交司法机关；</w:t>
            </w:r>
          </w:p>
          <w:p>
            <w:pPr>
              <w:tabs>
                <w:tab w:val="left" w:pos="7937"/>
              </w:tabs>
              <w:spacing w:line="260" w:lineRule="exact"/>
              <w:rPr>
                <w:rFonts w:hint="eastAsia" w:ascii="宋体" w:hAnsi="宋体" w:eastAsia="宋体"/>
                <w:sz w:val="18"/>
                <w:szCs w:val="18"/>
                <w:lang w:eastAsia="zh-CN"/>
              </w:rPr>
            </w:pPr>
            <w:r>
              <w:rPr>
                <w:rFonts w:hint="eastAsia" w:ascii="宋体" w:hAnsi="宋体" w:eastAsia="宋体"/>
                <w:sz w:val="18"/>
                <w:szCs w:val="18"/>
              </w:rPr>
              <w:t>4、对监督检查发现的问题，检验检测机构整改完成后，不对整改情况组织进行核查；</w:t>
            </w:r>
          </w:p>
          <w:p>
            <w:pPr>
              <w:tabs>
                <w:tab w:val="left" w:pos="7937"/>
              </w:tabs>
              <w:spacing w:line="260" w:lineRule="exact"/>
              <w:rPr>
                <w:rFonts w:ascii="宋体" w:hAnsi="宋体" w:eastAsia="宋体"/>
                <w:sz w:val="18"/>
                <w:szCs w:val="18"/>
              </w:rPr>
            </w:pPr>
            <w:r>
              <w:rPr>
                <w:rFonts w:hint="eastAsia" w:ascii="宋体" w:hAnsi="宋体" w:eastAsia="宋体"/>
                <w:sz w:val="18"/>
                <w:szCs w:val="18"/>
              </w:rPr>
              <w:t>5、其他违反法律法规规章文件规定的行为。</w:t>
            </w:r>
          </w:p>
        </w:tc>
        <w:tc>
          <w:tcPr>
            <w:tcW w:w="1341"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color w:val="000000"/>
                <w:sz w:val="18"/>
                <w:szCs w:val="18"/>
              </w:rPr>
            </w:pPr>
            <w:r>
              <w:rPr>
                <w:rFonts w:hint="eastAsia" w:ascii="宋体" w:hAnsi="宋体" w:eastAsia="宋体"/>
                <w:color w:val="000000"/>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A20A94"/>
    <w:multiLevelType w:val="singleLevel"/>
    <w:tmpl w:val="5FA20A94"/>
    <w:lvl w:ilvl="0" w:tentative="0">
      <w:start w:val="1"/>
      <w:numFmt w:val="decimal"/>
      <w:suff w:val="nothing"/>
      <w:lvlText w:val="%1."/>
      <w:lvlJc w:val="left"/>
    </w:lvl>
  </w:abstractNum>
  <w:abstractNum w:abstractNumId="1">
    <w:nsid w:val="5FD17FE0"/>
    <w:multiLevelType w:val="singleLevel"/>
    <w:tmpl w:val="5FD17FE0"/>
    <w:lvl w:ilvl="0" w:tentative="0">
      <w:start w:val="1"/>
      <w:numFmt w:val="decimal"/>
      <w:suff w:val="nothing"/>
      <w:lvlText w:val="%1、"/>
      <w:lvlJc w:val="left"/>
    </w:lvl>
  </w:abstractNum>
  <w:abstractNum w:abstractNumId="2">
    <w:nsid w:val="5FD17FF7"/>
    <w:multiLevelType w:val="singleLevel"/>
    <w:tmpl w:val="5FD17FF7"/>
    <w:lvl w:ilvl="0" w:tentative="0">
      <w:start w:val="1"/>
      <w:numFmt w:val="decimal"/>
      <w:suff w:val="nothing"/>
      <w:lvlText w:val="%1、"/>
      <w:lvlJc w:val="left"/>
    </w:lvl>
  </w:abstractNum>
  <w:abstractNum w:abstractNumId="3">
    <w:nsid w:val="5FD18008"/>
    <w:multiLevelType w:val="singleLevel"/>
    <w:tmpl w:val="5FD18008"/>
    <w:lvl w:ilvl="0" w:tentative="0">
      <w:start w:val="1"/>
      <w:numFmt w:val="decimal"/>
      <w:suff w:val="nothing"/>
      <w:lvlText w:val="%1、"/>
      <w:lvlJc w:val="left"/>
    </w:lvl>
  </w:abstractNum>
  <w:abstractNum w:abstractNumId="4">
    <w:nsid w:val="5FD1801B"/>
    <w:multiLevelType w:val="singleLevel"/>
    <w:tmpl w:val="5FD1801B"/>
    <w:lvl w:ilvl="0" w:tentative="0">
      <w:start w:val="1"/>
      <w:numFmt w:val="decimal"/>
      <w:suff w:val="nothing"/>
      <w:lvlText w:val="%1、"/>
      <w:lvlJc w:val="left"/>
    </w:lvl>
  </w:abstractNum>
  <w:abstractNum w:abstractNumId="5">
    <w:nsid w:val="5FD1803E"/>
    <w:multiLevelType w:val="singleLevel"/>
    <w:tmpl w:val="5FD1803E"/>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DF478B4"/>
    <w:rsid w:val="000E4266"/>
    <w:rsid w:val="002F4ACB"/>
    <w:rsid w:val="00456D10"/>
    <w:rsid w:val="00566F07"/>
    <w:rsid w:val="005F059B"/>
    <w:rsid w:val="00694241"/>
    <w:rsid w:val="007474C8"/>
    <w:rsid w:val="00822FD0"/>
    <w:rsid w:val="008C270C"/>
    <w:rsid w:val="008F334A"/>
    <w:rsid w:val="00917498"/>
    <w:rsid w:val="00946603"/>
    <w:rsid w:val="00CE0E92"/>
    <w:rsid w:val="00EF159D"/>
    <w:rsid w:val="00F22D84"/>
    <w:rsid w:val="015A56D5"/>
    <w:rsid w:val="0DF478B4"/>
    <w:rsid w:val="1D17767E"/>
    <w:rsid w:val="1E141B21"/>
    <w:rsid w:val="2943281B"/>
    <w:rsid w:val="381376BC"/>
    <w:rsid w:val="3BB327FE"/>
    <w:rsid w:val="3C4A4DC5"/>
    <w:rsid w:val="3C57680A"/>
    <w:rsid w:val="3EFD5F3F"/>
    <w:rsid w:val="4147236D"/>
    <w:rsid w:val="4F9547EC"/>
    <w:rsid w:val="59B64C09"/>
    <w:rsid w:val="5F0337D4"/>
    <w:rsid w:val="672E7FAC"/>
    <w:rsid w:val="67442A21"/>
    <w:rsid w:val="71ED1E0E"/>
    <w:rsid w:val="76414CE2"/>
    <w:rsid w:val="790C0678"/>
    <w:rsid w:val="79DF4620"/>
    <w:rsid w:val="7E0E73D2"/>
    <w:rsid w:val="7F7E4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autoRedefine/>
    <w:qFormat/>
    <w:uiPriority w:val="0"/>
    <w:rPr>
      <w:rFonts w:eastAsia="仿宋_GB2312" w:asciiTheme="minorHAnsi" w:hAnsiTheme="minorHAnsi" w:cstheme="minorBidi"/>
      <w:kern w:val="2"/>
      <w:sz w:val="18"/>
      <w:szCs w:val="18"/>
    </w:rPr>
  </w:style>
  <w:style w:type="character" w:customStyle="1" w:styleId="9">
    <w:name w:val="页脚 Char"/>
    <w:basedOn w:val="7"/>
    <w:link w:val="2"/>
    <w:autoRedefine/>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保定市发展和改革委员会</Company>
  <Pages>79</Pages>
  <Words>9704</Words>
  <Characters>55319</Characters>
  <Lines>460</Lines>
  <Paragraphs>129</Paragraphs>
  <TotalTime>17</TotalTime>
  <ScaleCrop>false</ScaleCrop>
  <LinksUpToDate>false</LinksUpToDate>
  <CharactersWithSpaces>64894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2023-10-27T04:37:00Z</dcterms:created>
  <dc:creator>慈艳涛</dc:creator>
  <cp:lastModifiedBy>八爪小鱼</cp:lastModifiedBy>
  <dcterms:modified xsi:type="dcterms:W3CDTF">2024-03-12T02:42:05Z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CA784BE292B64021B74A55F7127DFF0A_13</vt:lpwstr>
  </property>
</Properties>
</file>