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rPr>
        <w:t>涞水县人民代表大会常务委员会办公室所属单位预算</w:t>
      </w:r>
    </w:p>
    <w:p>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一、涞水县人民代表大会常务委员会办公室（本级）收支预算</w:t>
      </w:r>
      <w:r>
        <w:tab/>
      </w:r>
      <w:r>
        <w:fldChar w:fldCharType="begin"/>
      </w:r>
      <w:r>
        <w:instrText xml:space="preserve">PAGEREF _Toc_4_4_0000000019 \h</w:instrText>
      </w:r>
      <w:r>
        <w:fldChar w:fldCharType="separate"/>
      </w:r>
      <w:r>
        <w:t>1</w:t>
      </w:r>
      <w:r>
        <w:fldChar w:fldCharType="end"/>
      </w:r>
      <w:r>
        <w:fldChar w:fldCharType="end"/>
      </w:r>
    </w:p>
    <w:p>
      <w:pPr>
        <w:sectPr>
          <w:headerReference r:id="rId3" w:type="even"/>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pPr>
        <w:jc w:val="center"/>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rPr>
          <w:rFonts w:ascii="方正小标宋_GBK" w:hAnsi="方正小标宋_GBK" w:eastAsia="方正小标宋_GBK" w:cs="方正小标宋_GBK"/>
          <w:color w:val="000000"/>
          <w:sz w:val="44"/>
        </w:r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pPr>
        <w:jc w:val="center"/>
        <w:outlineLvl w:val="3"/>
      </w:pPr>
      <w:r>
        <w:rPr>
          <w:rFonts w:hint="eastAsia" w:ascii="方正小标宋_GBK" w:hAnsi="方正小标宋_GBK" w:eastAsia="方正小标宋_GBK" w:cs="方正小标宋_GBK"/>
          <w:color w:val="000000"/>
          <w:sz w:val="44"/>
        </w:rPr>
        <w:t>一、涞水县人民代表大会常务委员会办公室（本级）收支预算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rPr>
                <w:lang w:eastAsia="zh-CN"/>
              </w:rPr>
            </w:pPr>
            <w:r>
              <w:rPr>
                <w:rFonts w:hint="eastAsia"/>
                <w:spacing w:val="-23"/>
                <w:w w:val="95"/>
                <w:lang w:eastAsia="zh-CN"/>
              </w:rPr>
              <w:t>101001</w:t>
            </w:r>
            <w:r>
              <w:rPr>
                <w:rFonts w:hint="eastAsia"/>
                <w:spacing w:val="-23"/>
                <w:w w:val="95"/>
              </w:rPr>
              <w:t>涞水县人民代表大会常务委员会办公室</w:t>
            </w:r>
            <w:r>
              <w:rPr>
                <w:rFonts w:hint="eastAsia"/>
                <w:spacing w:val="-23"/>
                <w:w w:val="95"/>
                <w:lang w:eastAsia="zh-CN"/>
              </w:rPr>
              <w:t>（本级）</w:t>
            </w:r>
          </w:p>
        </w:tc>
        <w:tc>
          <w:tcPr>
            <w:tcW w:w="2126" w:type="dxa"/>
            <w:tcBorders>
              <w:top w:val="single" w:color="FFFFFF" w:sz="6" w:space="0"/>
              <w:left w:val="single" w:color="FFFFFF" w:sz="6" w:space="0"/>
              <w:right w:val="single" w:color="FFFFFF" w:sz="6" w:space="0"/>
            </w:tcBorders>
            <w:vAlign w:val="center"/>
          </w:tcPr>
          <w:p>
            <w:pPr>
              <w:pStyle w:val="14"/>
              <w:jc w:val="right"/>
              <w:rPr>
                <w:rFonts w:hint="eastAsia" w:eastAsia="方正小标宋_GBK"/>
                <w:lang w:eastAsia="zh-CN"/>
              </w:rPr>
            </w:pPr>
            <w:r>
              <w:rPr>
                <w:rFonts w:hint="eastAsia"/>
              </w:rPr>
              <w:t>预算年度：</w:t>
            </w:r>
            <w:r>
              <w:t>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6662" w:type="dxa"/>
            <w:gridSpan w:val="2"/>
            <w:vAlign w:val="center"/>
          </w:tcPr>
          <w:p>
            <w:pPr>
              <w:pStyle w:val="16"/>
            </w:pPr>
            <w:r>
              <w:rPr>
                <w:rFonts w:hint="eastAsia"/>
              </w:rPr>
              <w:t>收入</w:t>
            </w:r>
          </w:p>
        </w:tc>
        <w:tc>
          <w:tcPr>
            <w:tcW w:w="6661" w:type="dxa"/>
            <w:gridSpan w:val="2"/>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6"/>
            </w:pPr>
            <w:r>
              <w:rPr>
                <w:rFonts w:hint="eastAsia"/>
              </w:rP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rPr>
                <w:rFonts w:hint="eastAsia"/>
              </w:rPr>
              <w:t>一、一般公共预算拨款收入</w:t>
            </w:r>
          </w:p>
        </w:tc>
        <w:tc>
          <w:tcPr>
            <w:tcW w:w="2126" w:type="dxa"/>
            <w:vAlign w:val="center"/>
          </w:tcPr>
          <w:p>
            <w:pPr>
              <w:pStyle w:val="17"/>
              <w:rPr>
                <w:rFonts w:hint="default"/>
                <w:lang w:val="en-US"/>
              </w:rPr>
            </w:pPr>
            <w:r>
              <w:rPr>
                <w:rFonts w:hint="eastAsia"/>
                <w:lang w:val="en-US" w:eastAsia="zh-CN"/>
              </w:rPr>
              <w:t>598.66</w:t>
            </w:r>
          </w:p>
        </w:tc>
        <w:tc>
          <w:tcPr>
            <w:tcW w:w="4535" w:type="dxa"/>
            <w:vAlign w:val="center"/>
          </w:tcPr>
          <w:p>
            <w:pPr>
              <w:pStyle w:val="18"/>
            </w:pPr>
            <w:r>
              <w:rPr>
                <w:rFonts w:hint="eastAsia"/>
              </w:rPr>
              <w:t>一、一般公共服务支出</w:t>
            </w:r>
          </w:p>
        </w:tc>
        <w:tc>
          <w:tcPr>
            <w:tcW w:w="2126" w:type="dxa"/>
            <w:vAlign w:val="center"/>
          </w:tcPr>
          <w:p>
            <w:pPr>
              <w:pStyle w:val="17"/>
              <w:rPr>
                <w:rFonts w:hint="default"/>
                <w:lang w:val="en-US" w:eastAsia="zh-CN"/>
              </w:rPr>
            </w:pPr>
            <w:r>
              <w:rPr>
                <w:rFonts w:hint="eastAsia"/>
                <w:lang w:val="en-US" w:eastAsia="zh-CN"/>
              </w:rPr>
              <w:t>525.41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rPr>
                <w:rFonts w:hint="eastAsia"/>
              </w:rPr>
              <w:t>二、政府性基金预算拨款收入</w:t>
            </w:r>
          </w:p>
        </w:tc>
        <w:tc>
          <w:tcPr>
            <w:tcW w:w="2126" w:type="dxa"/>
            <w:vAlign w:val="center"/>
          </w:tcPr>
          <w:p>
            <w:pPr>
              <w:pStyle w:val="17"/>
            </w:pPr>
          </w:p>
        </w:tc>
        <w:tc>
          <w:tcPr>
            <w:tcW w:w="4535" w:type="dxa"/>
            <w:vAlign w:val="center"/>
          </w:tcPr>
          <w:p>
            <w:pPr>
              <w:pStyle w:val="18"/>
            </w:pPr>
            <w:r>
              <w:rPr>
                <w:rFonts w:hint="eastAsia"/>
              </w:rP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rPr>
                <w:rFonts w:hint="eastAsia"/>
              </w:rPr>
              <w:t>三、国有资本经营预算拨款收入</w:t>
            </w:r>
          </w:p>
        </w:tc>
        <w:tc>
          <w:tcPr>
            <w:tcW w:w="2126" w:type="dxa"/>
            <w:vAlign w:val="center"/>
          </w:tcPr>
          <w:p>
            <w:pPr>
              <w:pStyle w:val="17"/>
            </w:pPr>
          </w:p>
        </w:tc>
        <w:tc>
          <w:tcPr>
            <w:tcW w:w="4535" w:type="dxa"/>
            <w:vAlign w:val="center"/>
          </w:tcPr>
          <w:p>
            <w:pPr>
              <w:pStyle w:val="18"/>
            </w:pPr>
            <w:r>
              <w:rPr>
                <w:rFonts w:hint="eastAsia"/>
              </w:rP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rPr>
                <w:rFonts w:hint="eastAsia"/>
              </w:rPr>
              <w:t>四、财政专户管理资金收入</w:t>
            </w:r>
          </w:p>
        </w:tc>
        <w:tc>
          <w:tcPr>
            <w:tcW w:w="2126" w:type="dxa"/>
            <w:vAlign w:val="center"/>
          </w:tcPr>
          <w:p>
            <w:pPr>
              <w:pStyle w:val="17"/>
            </w:pPr>
          </w:p>
        </w:tc>
        <w:tc>
          <w:tcPr>
            <w:tcW w:w="4535" w:type="dxa"/>
            <w:vAlign w:val="center"/>
          </w:tcPr>
          <w:p>
            <w:pPr>
              <w:pStyle w:val="18"/>
            </w:pPr>
            <w:r>
              <w:rPr>
                <w:rFonts w:hint="eastAsia"/>
              </w:rP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rPr>
                <w:rFonts w:hint="eastAsia"/>
              </w:rPr>
              <w:t>五、事业收入</w:t>
            </w:r>
          </w:p>
        </w:tc>
        <w:tc>
          <w:tcPr>
            <w:tcW w:w="2126" w:type="dxa"/>
            <w:vAlign w:val="center"/>
          </w:tcPr>
          <w:p>
            <w:pPr>
              <w:pStyle w:val="17"/>
            </w:pPr>
          </w:p>
        </w:tc>
        <w:tc>
          <w:tcPr>
            <w:tcW w:w="4535" w:type="dxa"/>
            <w:vAlign w:val="center"/>
          </w:tcPr>
          <w:p>
            <w:pPr>
              <w:pStyle w:val="18"/>
            </w:pPr>
            <w:r>
              <w:rPr>
                <w:rFonts w:hint="eastAsia"/>
              </w:rP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rPr>
                <w:rFonts w:hint="eastAsia"/>
              </w:rPr>
              <w:t>六、事业单位经营收入</w:t>
            </w:r>
          </w:p>
        </w:tc>
        <w:tc>
          <w:tcPr>
            <w:tcW w:w="2126" w:type="dxa"/>
            <w:vAlign w:val="center"/>
          </w:tcPr>
          <w:p>
            <w:pPr>
              <w:pStyle w:val="17"/>
            </w:pPr>
          </w:p>
        </w:tc>
        <w:tc>
          <w:tcPr>
            <w:tcW w:w="4535" w:type="dxa"/>
            <w:vAlign w:val="center"/>
          </w:tcPr>
          <w:p>
            <w:pPr>
              <w:pStyle w:val="18"/>
            </w:pPr>
            <w:r>
              <w:rPr>
                <w:rFonts w:hint="eastAsia"/>
              </w:rP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rPr>
                <w:rFonts w:hint="eastAsia"/>
              </w:rPr>
              <w:t>七、上级补助收入</w:t>
            </w:r>
          </w:p>
        </w:tc>
        <w:tc>
          <w:tcPr>
            <w:tcW w:w="2126" w:type="dxa"/>
            <w:vAlign w:val="center"/>
          </w:tcPr>
          <w:p>
            <w:pPr>
              <w:pStyle w:val="17"/>
            </w:pPr>
          </w:p>
        </w:tc>
        <w:tc>
          <w:tcPr>
            <w:tcW w:w="4535" w:type="dxa"/>
            <w:vAlign w:val="center"/>
          </w:tcPr>
          <w:p>
            <w:pPr>
              <w:pStyle w:val="18"/>
            </w:pPr>
            <w:r>
              <w:rPr>
                <w:rFonts w:hint="eastAsia"/>
              </w:rP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rPr>
                <w:rFonts w:hint="eastAsia"/>
              </w:rPr>
              <w:t>八、附属单位上缴收入</w:t>
            </w:r>
          </w:p>
        </w:tc>
        <w:tc>
          <w:tcPr>
            <w:tcW w:w="2126" w:type="dxa"/>
            <w:vAlign w:val="center"/>
          </w:tcPr>
          <w:p>
            <w:pPr>
              <w:pStyle w:val="17"/>
            </w:pPr>
          </w:p>
        </w:tc>
        <w:tc>
          <w:tcPr>
            <w:tcW w:w="4535" w:type="dxa"/>
            <w:vAlign w:val="center"/>
          </w:tcPr>
          <w:p>
            <w:pPr>
              <w:pStyle w:val="18"/>
            </w:pPr>
            <w:r>
              <w:rPr>
                <w:rFonts w:hint="eastAsia"/>
              </w:rPr>
              <w:t>八、社会保障和就业支出</w:t>
            </w:r>
          </w:p>
        </w:tc>
        <w:tc>
          <w:tcPr>
            <w:tcW w:w="2126" w:type="dxa"/>
            <w:vAlign w:val="center"/>
          </w:tcPr>
          <w:p>
            <w:pPr>
              <w:pStyle w:val="17"/>
              <w:rPr>
                <w:rFonts w:hint="default"/>
                <w:lang w:val="en-US" w:eastAsia="zh-CN"/>
              </w:rPr>
            </w:pPr>
            <w:r>
              <w:rPr>
                <w:rFonts w:hint="eastAsia"/>
                <w:lang w:val="en-US" w:eastAsia="zh-CN"/>
              </w:rPr>
              <w:t>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rPr>
                <w:rFonts w:hint="eastAsia"/>
              </w:rPr>
              <w:t>九、其他收入</w:t>
            </w:r>
          </w:p>
        </w:tc>
        <w:tc>
          <w:tcPr>
            <w:tcW w:w="2126" w:type="dxa"/>
            <w:vAlign w:val="center"/>
          </w:tcPr>
          <w:p>
            <w:pPr>
              <w:pStyle w:val="17"/>
            </w:pPr>
          </w:p>
        </w:tc>
        <w:tc>
          <w:tcPr>
            <w:tcW w:w="4535" w:type="dxa"/>
            <w:vAlign w:val="center"/>
          </w:tcPr>
          <w:p>
            <w:pPr>
              <w:pStyle w:val="18"/>
            </w:pPr>
            <w:r>
              <w:rPr>
                <w:rFonts w:hint="eastAsia"/>
              </w:rP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十、卫生健康支出</w:t>
            </w:r>
          </w:p>
        </w:tc>
        <w:tc>
          <w:tcPr>
            <w:tcW w:w="2126" w:type="dxa"/>
            <w:vAlign w:val="center"/>
          </w:tcPr>
          <w:p>
            <w:pPr>
              <w:pStyle w:val="17"/>
              <w:rPr>
                <w:rFonts w:hint="default"/>
                <w:lang w:val="en-US" w:eastAsia="zh-CN"/>
              </w:rPr>
            </w:pPr>
            <w:r>
              <w:rPr>
                <w:rFonts w:hint="eastAsia"/>
                <w:lang w:val="en-US" w:eastAsia="zh-CN"/>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二十、住房保障支出</w:t>
            </w:r>
          </w:p>
        </w:tc>
        <w:tc>
          <w:tcPr>
            <w:tcW w:w="2126" w:type="dxa"/>
            <w:vAlign w:val="center"/>
          </w:tcPr>
          <w:p>
            <w:pPr>
              <w:pStyle w:val="17"/>
              <w:rPr>
                <w:rFonts w:hint="default"/>
                <w:lang w:val="en-US" w:eastAsia="zh-CN"/>
              </w:rPr>
            </w:pPr>
            <w:r>
              <w:rPr>
                <w:rFonts w:hint="eastAsia"/>
                <w:lang w:val="en-US" w:eastAsia="zh-CN"/>
              </w:rPr>
              <w:t>21.45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rPr>
                <w:rFonts w:hint="eastAsia"/>
              </w:rPr>
              <w:t>本年收入合计</w:t>
            </w:r>
          </w:p>
        </w:tc>
        <w:tc>
          <w:tcPr>
            <w:tcW w:w="2126" w:type="dxa"/>
            <w:vAlign w:val="center"/>
          </w:tcPr>
          <w:p>
            <w:pPr>
              <w:pStyle w:val="21"/>
              <w:rPr>
                <w:rFonts w:hint="default"/>
                <w:lang w:val="en-US"/>
              </w:rPr>
            </w:pPr>
            <w:r>
              <w:rPr>
                <w:rFonts w:hint="eastAsia"/>
                <w:lang w:val="en-US" w:eastAsia="zh-CN"/>
              </w:rPr>
              <w:t>598.66</w:t>
            </w:r>
          </w:p>
        </w:tc>
        <w:tc>
          <w:tcPr>
            <w:tcW w:w="4535" w:type="dxa"/>
            <w:vAlign w:val="center"/>
          </w:tcPr>
          <w:p>
            <w:pPr>
              <w:pStyle w:val="20"/>
            </w:pPr>
            <w:r>
              <w:rPr>
                <w:rFonts w:hint="eastAsia"/>
              </w:rPr>
              <w:t>本年支出合计</w:t>
            </w:r>
          </w:p>
        </w:tc>
        <w:tc>
          <w:tcPr>
            <w:tcW w:w="2126" w:type="dxa"/>
            <w:vAlign w:val="center"/>
          </w:tcPr>
          <w:p>
            <w:pPr>
              <w:pStyle w:val="21"/>
              <w:rPr>
                <w:rFonts w:hint="default"/>
                <w:lang w:val="en-US"/>
              </w:rPr>
            </w:pPr>
            <w:r>
              <w:rPr>
                <w:rFonts w:hint="eastAsia"/>
                <w:lang w:val="en-US" w:eastAsia="zh-CN"/>
              </w:rPr>
              <w:t>598.66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rPr>
                <w:rFonts w:hint="eastAsia"/>
              </w:rPr>
              <w:t>上年结转结余</w:t>
            </w:r>
          </w:p>
        </w:tc>
        <w:tc>
          <w:tcPr>
            <w:tcW w:w="2126" w:type="dxa"/>
            <w:vAlign w:val="center"/>
          </w:tcPr>
          <w:p>
            <w:pPr>
              <w:pStyle w:val="17"/>
            </w:pPr>
          </w:p>
        </w:tc>
        <w:tc>
          <w:tcPr>
            <w:tcW w:w="4535" w:type="dxa"/>
            <w:vAlign w:val="center"/>
          </w:tcPr>
          <w:p>
            <w:pPr>
              <w:pStyle w:val="18"/>
            </w:pPr>
            <w:r>
              <w:rPr>
                <w:rFonts w:hint="eastAsia"/>
              </w:rP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rPr>
                <w:rFonts w:hint="eastAsia"/>
              </w:rPr>
              <w:t>收入总计</w:t>
            </w:r>
          </w:p>
        </w:tc>
        <w:tc>
          <w:tcPr>
            <w:tcW w:w="2126" w:type="dxa"/>
            <w:vAlign w:val="center"/>
          </w:tcPr>
          <w:p>
            <w:pPr>
              <w:pStyle w:val="21"/>
              <w:rPr>
                <w:rFonts w:hint="default" w:eastAsia="方正书宋_GBK"/>
                <w:lang w:val="en-US" w:eastAsia="zh-CN"/>
              </w:rPr>
            </w:pPr>
            <w:r>
              <w:rPr>
                <w:rFonts w:hint="eastAsia"/>
                <w:lang w:val="en-US" w:eastAsia="zh-CN"/>
              </w:rPr>
              <w:t>598.66</w:t>
            </w:r>
          </w:p>
        </w:tc>
        <w:tc>
          <w:tcPr>
            <w:tcW w:w="4535" w:type="dxa"/>
            <w:vAlign w:val="center"/>
          </w:tcPr>
          <w:p>
            <w:pPr>
              <w:pStyle w:val="20"/>
              <w:rPr>
                <w:rFonts w:hint="default"/>
                <w:lang w:val="en-US"/>
              </w:rPr>
            </w:pPr>
          </w:p>
        </w:tc>
        <w:tc>
          <w:tcPr>
            <w:tcW w:w="2126" w:type="dxa"/>
            <w:vAlign w:val="center"/>
          </w:tcPr>
          <w:p>
            <w:pPr>
              <w:pStyle w:val="21"/>
              <w:rPr>
                <w:rFonts w:hint="default"/>
                <w:lang w:val="en-US"/>
              </w:rPr>
            </w:pPr>
            <w:r>
              <w:rPr>
                <w:rFonts w:hint="eastAsia"/>
                <w:lang w:val="en-US" w:eastAsia="zh-CN"/>
              </w:rPr>
              <w:t>598.66</w:t>
            </w:r>
          </w:p>
        </w:tc>
      </w:tr>
    </w:tbl>
    <w:p>
      <w:pPr>
        <w:rPr>
          <w:lang w:eastAsia="zh-CN"/>
        </w:rPr>
        <w:sectPr>
          <w:footerReference r:id="rId10" w:type="default"/>
          <w:footerReference r:id="rId11" w:type="even"/>
          <w:pgSz w:w="16840" w:h="11900" w:orient="landscape"/>
          <w:pgMar w:top="1361" w:right="1021" w:bottom="1134" w:left="1021" w:header="720" w:footer="720" w:gutter="0"/>
          <w:pgNumType w:start="1"/>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457"/>
        <w:gridCol w:w="1021"/>
        <w:gridCol w:w="1078"/>
        <w:gridCol w:w="425"/>
        <w:gridCol w:w="653"/>
        <w:gridCol w:w="1078"/>
        <w:gridCol w:w="850"/>
        <w:gridCol w:w="228"/>
        <w:gridCol w:w="1078"/>
        <w:gridCol w:w="1078"/>
        <w:gridCol w:w="1078"/>
        <w:gridCol w:w="1081"/>
        <w:gridCol w:w="1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3" w:type="dxa"/>
            <w:gridSpan w:val="6"/>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81"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4</w:t>
            </w:r>
          </w:p>
        </w:tc>
        <w:tc>
          <w:tcPr>
            <w:tcW w:w="5642" w:type="dxa"/>
            <w:gridSpan w:val="6"/>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rPr>
                <w:rFonts w:hint="eastAsia"/>
              </w:rPr>
              <w:t>序号</w:t>
            </w:r>
          </w:p>
        </w:tc>
        <w:tc>
          <w:tcPr>
            <w:tcW w:w="3449" w:type="dxa"/>
            <w:gridSpan w:val="2"/>
            <w:vAlign w:val="center"/>
          </w:tcPr>
          <w:p>
            <w:pPr>
              <w:pStyle w:val="16"/>
            </w:pPr>
            <w:r>
              <w:rPr>
                <w:rFonts w:hint="eastAsia"/>
              </w:rPr>
              <w:t>功能分类科目</w:t>
            </w:r>
          </w:p>
        </w:tc>
        <w:tc>
          <w:tcPr>
            <w:tcW w:w="1021" w:type="dxa"/>
            <w:vMerge w:val="restart"/>
            <w:vAlign w:val="center"/>
          </w:tcPr>
          <w:p>
            <w:pPr>
              <w:pStyle w:val="16"/>
            </w:pPr>
            <w:r>
              <w:rPr>
                <w:rFonts w:hint="eastAsia"/>
              </w:rPr>
              <w:t>合计</w:t>
            </w:r>
          </w:p>
        </w:tc>
        <w:tc>
          <w:tcPr>
            <w:tcW w:w="8627" w:type="dxa"/>
            <w:gridSpan w:val="10"/>
            <w:vAlign w:val="center"/>
          </w:tcPr>
          <w:p>
            <w:pPr>
              <w:pStyle w:val="16"/>
            </w:pPr>
            <w:r>
              <w:rPr>
                <w:rFonts w:hint="eastAsia"/>
              </w:rPr>
              <w:t>本年收入</w:t>
            </w:r>
          </w:p>
        </w:tc>
        <w:tc>
          <w:tcPr>
            <w:tcW w:w="1099" w:type="dxa"/>
            <w:vMerge w:val="restart"/>
            <w:vAlign w:val="center"/>
          </w:tcPr>
          <w:p>
            <w:pPr>
              <w:pStyle w:val="16"/>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rPr>
                <w:rFonts w:hint="eastAsia"/>
              </w:rPr>
              <w:t>科目</w:t>
            </w:r>
            <w:r>
              <w:t xml:space="preserve">    </w:t>
            </w:r>
            <w:r>
              <w:rPr>
                <w:rFonts w:hint="eastAsia"/>
              </w:rPr>
              <w:t>编码</w:t>
            </w:r>
          </w:p>
        </w:tc>
        <w:tc>
          <w:tcPr>
            <w:tcW w:w="2457" w:type="dxa"/>
            <w:vAlign w:val="center"/>
          </w:tcPr>
          <w:p>
            <w:pPr>
              <w:pStyle w:val="16"/>
            </w:pPr>
            <w:r>
              <w:rPr>
                <w:rFonts w:hint="eastAsia"/>
              </w:rPr>
              <w:t>科目名称</w:t>
            </w:r>
          </w:p>
        </w:tc>
        <w:tc>
          <w:tcPr>
            <w:tcW w:w="1021" w:type="dxa"/>
            <w:vMerge w:val="continue"/>
          </w:tcPr>
          <w:p/>
        </w:tc>
        <w:tc>
          <w:tcPr>
            <w:tcW w:w="1078" w:type="dxa"/>
            <w:vAlign w:val="center"/>
          </w:tcPr>
          <w:p>
            <w:pPr>
              <w:pStyle w:val="16"/>
            </w:pPr>
            <w:r>
              <w:rPr>
                <w:rFonts w:hint="eastAsia"/>
              </w:rPr>
              <w:t>小计</w:t>
            </w:r>
          </w:p>
        </w:tc>
        <w:tc>
          <w:tcPr>
            <w:tcW w:w="1078" w:type="dxa"/>
            <w:gridSpan w:val="2"/>
            <w:vAlign w:val="center"/>
          </w:tcPr>
          <w:p>
            <w:pPr>
              <w:pStyle w:val="16"/>
            </w:pPr>
            <w:r>
              <w:rPr>
                <w:rFonts w:hint="eastAsia"/>
              </w:rPr>
              <w:t>财政拨款收入</w:t>
            </w:r>
          </w:p>
        </w:tc>
        <w:tc>
          <w:tcPr>
            <w:tcW w:w="1078" w:type="dxa"/>
            <w:vAlign w:val="center"/>
          </w:tcPr>
          <w:p>
            <w:pPr>
              <w:pStyle w:val="16"/>
            </w:pPr>
            <w:r>
              <w:rPr>
                <w:rFonts w:hint="eastAsia"/>
              </w:rPr>
              <w:t>财政专户收入</w:t>
            </w:r>
          </w:p>
        </w:tc>
        <w:tc>
          <w:tcPr>
            <w:tcW w:w="1078" w:type="dxa"/>
            <w:gridSpan w:val="2"/>
            <w:vAlign w:val="center"/>
          </w:tcPr>
          <w:p>
            <w:pPr>
              <w:pStyle w:val="16"/>
            </w:pPr>
            <w:r>
              <w:rPr>
                <w:rFonts w:hint="eastAsia"/>
              </w:rPr>
              <w:t>事业收入</w:t>
            </w:r>
          </w:p>
        </w:tc>
        <w:tc>
          <w:tcPr>
            <w:tcW w:w="1078" w:type="dxa"/>
            <w:vAlign w:val="center"/>
          </w:tcPr>
          <w:p>
            <w:pPr>
              <w:pStyle w:val="16"/>
            </w:pPr>
            <w:r>
              <w:rPr>
                <w:rFonts w:hint="eastAsia"/>
              </w:rPr>
              <w:t>经营收入</w:t>
            </w:r>
          </w:p>
        </w:tc>
        <w:tc>
          <w:tcPr>
            <w:tcW w:w="1078" w:type="dxa"/>
            <w:vAlign w:val="center"/>
          </w:tcPr>
          <w:p>
            <w:pPr>
              <w:pStyle w:val="16"/>
            </w:pPr>
            <w:r>
              <w:rPr>
                <w:rFonts w:hint="eastAsia"/>
              </w:rPr>
              <w:t>上级补助收入</w:t>
            </w:r>
          </w:p>
        </w:tc>
        <w:tc>
          <w:tcPr>
            <w:tcW w:w="1078" w:type="dxa"/>
            <w:vAlign w:val="center"/>
          </w:tcPr>
          <w:p>
            <w:pPr>
              <w:pStyle w:val="16"/>
            </w:pPr>
            <w:r>
              <w:rPr>
                <w:rFonts w:hint="eastAsia"/>
              </w:rPr>
              <w:t>附属单位上缴收入</w:t>
            </w:r>
          </w:p>
        </w:tc>
        <w:tc>
          <w:tcPr>
            <w:tcW w:w="1081" w:type="dxa"/>
            <w:vAlign w:val="center"/>
          </w:tcPr>
          <w:p>
            <w:pPr>
              <w:pStyle w:val="16"/>
            </w:pPr>
            <w:r>
              <w:rPr>
                <w:rFonts w:hint="eastAsia"/>
              </w:rPr>
              <w:t>其他收入</w:t>
            </w:r>
          </w:p>
        </w:tc>
        <w:tc>
          <w:tcPr>
            <w:tcW w:w="10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680" w:type="dxa"/>
            <w:vAlign w:val="center"/>
          </w:tcPr>
          <w:p>
            <w:pPr>
              <w:pStyle w:val="16"/>
            </w:pPr>
            <w:r>
              <w:rPr>
                <w:rFonts w:hint="eastAsia"/>
              </w:rPr>
              <w:t>栏次</w:t>
            </w:r>
          </w:p>
        </w:tc>
        <w:tc>
          <w:tcPr>
            <w:tcW w:w="992" w:type="dxa"/>
            <w:vAlign w:val="center"/>
          </w:tcPr>
          <w:p>
            <w:pPr>
              <w:pStyle w:val="16"/>
            </w:pPr>
            <w:r>
              <w:t>1</w:t>
            </w:r>
          </w:p>
        </w:tc>
        <w:tc>
          <w:tcPr>
            <w:tcW w:w="2457" w:type="dxa"/>
            <w:vAlign w:val="center"/>
          </w:tcPr>
          <w:p>
            <w:pPr>
              <w:pStyle w:val="16"/>
            </w:pPr>
            <w:r>
              <w:t>2</w:t>
            </w:r>
          </w:p>
        </w:tc>
        <w:tc>
          <w:tcPr>
            <w:tcW w:w="1021" w:type="dxa"/>
            <w:vAlign w:val="center"/>
          </w:tcPr>
          <w:p>
            <w:pPr>
              <w:pStyle w:val="16"/>
            </w:pPr>
            <w:r>
              <w:t>3</w:t>
            </w:r>
          </w:p>
        </w:tc>
        <w:tc>
          <w:tcPr>
            <w:tcW w:w="1078" w:type="dxa"/>
            <w:vAlign w:val="center"/>
          </w:tcPr>
          <w:p>
            <w:pPr>
              <w:pStyle w:val="16"/>
            </w:pPr>
            <w:r>
              <w:t>4</w:t>
            </w:r>
          </w:p>
        </w:tc>
        <w:tc>
          <w:tcPr>
            <w:tcW w:w="1078" w:type="dxa"/>
            <w:gridSpan w:val="2"/>
            <w:vAlign w:val="center"/>
          </w:tcPr>
          <w:p>
            <w:pPr>
              <w:pStyle w:val="16"/>
            </w:pPr>
            <w:r>
              <w:t>5</w:t>
            </w:r>
          </w:p>
        </w:tc>
        <w:tc>
          <w:tcPr>
            <w:tcW w:w="1078" w:type="dxa"/>
            <w:vAlign w:val="center"/>
          </w:tcPr>
          <w:p>
            <w:pPr>
              <w:pStyle w:val="16"/>
            </w:pPr>
            <w:r>
              <w:t>6</w:t>
            </w:r>
          </w:p>
        </w:tc>
        <w:tc>
          <w:tcPr>
            <w:tcW w:w="1078" w:type="dxa"/>
            <w:gridSpan w:val="2"/>
            <w:vAlign w:val="center"/>
          </w:tcPr>
          <w:p>
            <w:pPr>
              <w:pStyle w:val="16"/>
            </w:pPr>
            <w:r>
              <w:t>7</w:t>
            </w:r>
          </w:p>
        </w:tc>
        <w:tc>
          <w:tcPr>
            <w:tcW w:w="1078" w:type="dxa"/>
            <w:vAlign w:val="center"/>
          </w:tcPr>
          <w:p>
            <w:pPr>
              <w:pStyle w:val="16"/>
            </w:pPr>
            <w:r>
              <w:t>8</w:t>
            </w:r>
          </w:p>
        </w:tc>
        <w:tc>
          <w:tcPr>
            <w:tcW w:w="1078" w:type="dxa"/>
            <w:vAlign w:val="center"/>
          </w:tcPr>
          <w:p>
            <w:pPr>
              <w:pStyle w:val="16"/>
            </w:pPr>
            <w:r>
              <w:t>9</w:t>
            </w:r>
          </w:p>
        </w:tc>
        <w:tc>
          <w:tcPr>
            <w:tcW w:w="1078" w:type="dxa"/>
            <w:vAlign w:val="center"/>
          </w:tcPr>
          <w:p>
            <w:pPr>
              <w:pStyle w:val="16"/>
            </w:pPr>
            <w:r>
              <w:t>10</w:t>
            </w:r>
          </w:p>
        </w:tc>
        <w:tc>
          <w:tcPr>
            <w:tcW w:w="1081" w:type="dxa"/>
            <w:vAlign w:val="center"/>
          </w:tcPr>
          <w:p>
            <w:pPr>
              <w:pStyle w:val="16"/>
            </w:pPr>
            <w:r>
              <w:t>11</w:t>
            </w:r>
          </w:p>
        </w:tc>
        <w:tc>
          <w:tcPr>
            <w:tcW w:w="1099"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w:t>
            </w:r>
          </w:p>
        </w:tc>
        <w:tc>
          <w:tcPr>
            <w:tcW w:w="992" w:type="dxa"/>
            <w:vAlign w:val="center"/>
          </w:tcPr>
          <w:p>
            <w:pPr>
              <w:pStyle w:val="22"/>
            </w:pPr>
          </w:p>
        </w:tc>
        <w:tc>
          <w:tcPr>
            <w:tcW w:w="2457" w:type="dxa"/>
            <w:vAlign w:val="center"/>
          </w:tcPr>
          <w:p>
            <w:pPr>
              <w:pStyle w:val="20"/>
            </w:pPr>
            <w:r>
              <w:t>合计</w:t>
            </w:r>
          </w:p>
        </w:tc>
        <w:tc>
          <w:tcPr>
            <w:tcW w:w="1021"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598.66</w:t>
            </w:r>
          </w:p>
        </w:tc>
        <w:tc>
          <w:tcPr>
            <w:tcW w:w="1078"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598.66</w:t>
            </w:r>
          </w:p>
        </w:tc>
        <w:tc>
          <w:tcPr>
            <w:tcW w:w="1078" w:type="dxa"/>
            <w:gridSpan w:val="2"/>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598.66</w:t>
            </w:r>
          </w:p>
        </w:tc>
        <w:tc>
          <w:tcPr>
            <w:tcW w:w="1078" w:type="dxa"/>
            <w:vAlign w:val="center"/>
          </w:tcPr>
          <w:p>
            <w:pPr>
              <w:pStyle w:val="21"/>
            </w:pPr>
          </w:p>
        </w:tc>
        <w:tc>
          <w:tcPr>
            <w:tcW w:w="1078" w:type="dxa"/>
            <w:gridSpan w:val="2"/>
            <w:vAlign w:val="center"/>
          </w:tcPr>
          <w:p>
            <w:pPr>
              <w:pStyle w:val="21"/>
            </w:pPr>
          </w:p>
        </w:tc>
        <w:tc>
          <w:tcPr>
            <w:tcW w:w="1078" w:type="dxa"/>
            <w:vAlign w:val="center"/>
          </w:tcPr>
          <w:p>
            <w:pPr>
              <w:pStyle w:val="21"/>
            </w:pPr>
          </w:p>
        </w:tc>
        <w:tc>
          <w:tcPr>
            <w:tcW w:w="1078" w:type="dxa"/>
            <w:vAlign w:val="center"/>
          </w:tcPr>
          <w:p>
            <w:pPr>
              <w:pStyle w:val="21"/>
            </w:pPr>
          </w:p>
        </w:tc>
        <w:tc>
          <w:tcPr>
            <w:tcW w:w="1078" w:type="dxa"/>
            <w:vAlign w:val="center"/>
          </w:tcPr>
          <w:p>
            <w:pPr>
              <w:pStyle w:val="21"/>
            </w:pPr>
          </w:p>
        </w:tc>
        <w:tc>
          <w:tcPr>
            <w:tcW w:w="1081" w:type="dxa"/>
            <w:vAlign w:val="center"/>
          </w:tcPr>
          <w:p>
            <w:pPr>
              <w:pStyle w:val="21"/>
            </w:pPr>
          </w:p>
        </w:tc>
        <w:tc>
          <w:tcPr>
            <w:tcW w:w="1099"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2</w:t>
            </w:r>
          </w:p>
        </w:tc>
        <w:tc>
          <w:tcPr>
            <w:tcW w:w="992" w:type="dxa"/>
            <w:vAlign w:val="center"/>
          </w:tcPr>
          <w:p>
            <w:pPr>
              <w:pStyle w:val="18"/>
            </w:pPr>
            <w:r>
              <w:t>201</w:t>
            </w:r>
          </w:p>
        </w:tc>
        <w:tc>
          <w:tcPr>
            <w:tcW w:w="2457" w:type="dxa"/>
            <w:vAlign w:val="center"/>
          </w:tcPr>
          <w:p>
            <w:pPr>
              <w:pStyle w:val="18"/>
            </w:pPr>
            <w:r>
              <w:t>一般公共服务支出</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525.41</w:t>
            </w:r>
          </w:p>
        </w:tc>
        <w:tc>
          <w:tcPr>
            <w:tcW w:w="1078"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525.41</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525.41</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3</w:t>
            </w:r>
          </w:p>
        </w:tc>
        <w:tc>
          <w:tcPr>
            <w:tcW w:w="992" w:type="dxa"/>
            <w:vAlign w:val="center"/>
          </w:tcPr>
          <w:p>
            <w:pPr>
              <w:pStyle w:val="18"/>
              <w:rPr>
                <w:lang w:eastAsia="zh-CN"/>
              </w:rPr>
            </w:pPr>
            <w:r>
              <w:t>2010</w:t>
            </w:r>
            <w:r>
              <w:rPr>
                <w:rFonts w:hint="eastAsia"/>
                <w:lang w:eastAsia="zh-CN"/>
              </w:rPr>
              <w:t>1</w:t>
            </w:r>
          </w:p>
        </w:tc>
        <w:tc>
          <w:tcPr>
            <w:tcW w:w="2457" w:type="dxa"/>
            <w:vAlign w:val="center"/>
          </w:tcPr>
          <w:p>
            <w:pPr>
              <w:pStyle w:val="18"/>
            </w:pPr>
            <w:r>
              <w:rPr>
                <w:rFonts w:hint="eastAsia"/>
                <w:lang w:eastAsia="zh-CN"/>
              </w:rPr>
              <w:t>人大</w:t>
            </w:r>
            <w:r>
              <w:t>事务</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525.41</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525.41</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525.41</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4</w:t>
            </w:r>
          </w:p>
        </w:tc>
        <w:tc>
          <w:tcPr>
            <w:tcW w:w="992" w:type="dxa"/>
            <w:vAlign w:val="center"/>
          </w:tcPr>
          <w:p>
            <w:pPr>
              <w:pStyle w:val="18"/>
            </w:pPr>
            <w:r>
              <w:t>2010</w:t>
            </w:r>
            <w:r>
              <w:rPr>
                <w:rFonts w:hint="eastAsia"/>
                <w:lang w:eastAsia="zh-CN"/>
              </w:rPr>
              <w:t>1</w:t>
            </w:r>
            <w:r>
              <w:t>01</w:t>
            </w:r>
          </w:p>
        </w:tc>
        <w:tc>
          <w:tcPr>
            <w:tcW w:w="2457" w:type="dxa"/>
            <w:vAlign w:val="center"/>
          </w:tcPr>
          <w:p>
            <w:pPr>
              <w:pStyle w:val="18"/>
            </w:pPr>
            <w:r>
              <w:t>行政运行</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381.41</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381.41</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381.41</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5</w:t>
            </w:r>
          </w:p>
        </w:tc>
        <w:tc>
          <w:tcPr>
            <w:tcW w:w="992" w:type="dxa"/>
            <w:vAlign w:val="center"/>
          </w:tcPr>
          <w:p>
            <w:pPr>
              <w:pStyle w:val="18"/>
              <w:rPr>
                <w:lang w:eastAsia="zh-CN"/>
              </w:rPr>
            </w:pPr>
            <w:r>
              <w:t>201</w:t>
            </w:r>
            <w:r>
              <w:rPr>
                <w:rFonts w:hint="eastAsia"/>
                <w:lang w:eastAsia="zh-CN"/>
              </w:rPr>
              <w:t>0102</w:t>
            </w:r>
          </w:p>
        </w:tc>
        <w:tc>
          <w:tcPr>
            <w:tcW w:w="2457" w:type="dxa"/>
            <w:vAlign w:val="center"/>
          </w:tcPr>
          <w:p>
            <w:pPr>
              <w:pStyle w:val="18"/>
            </w:pPr>
            <w:r>
              <w:t>一般行政管理事务</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16.00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16.00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6</w:t>
            </w:r>
          </w:p>
        </w:tc>
        <w:tc>
          <w:tcPr>
            <w:tcW w:w="992" w:type="dxa"/>
            <w:vAlign w:val="center"/>
          </w:tcPr>
          <w:p>
            <w:pPr>
              <w:pStyle w:val="18"/>
              <w:rPr>
                <w:lang w:eastAsia="zh-CN"/>
              </w:rPr>
            </w:pPr>
            <w:r>
              <w:t>201</w:t>
            </w:r>
            <w:r>
              <w:rPr>
                <w:rFonts w:hint="eastAsia"/>
                <w:lang w:eastAsia="zh-CN"/>
              </w:rPr>
              <w:t>0104</w:t>
            </w:r>
          </w:p>
        </w:tc>
        <w:tc>
          <w:tcPr>
            <w:tcW w:w="2457" w:type="dxa"/>
            <w:vAlign w:val="center"/>
          </w:tcPr>
          <w:p>
            <w:pPr>
              <w:pStyle w:val="18"/>
              <w:rPr>
                <w:lang w:eastAsia="zh-CN"/>
              </w:rPr>
            </w:pPr>
            <w:r>
              <w:rPr>
                <w:rFonts w:hint="eastAsia"/>
                <w:lang w:eastAsia="zh-CN"/>
              </w:rPr>
              <w:t>人大会议</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66.00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66.00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66.00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7</w:t>
            </w:r>
          </w:p>
        </w:tc>
        <w:tc>
          <w:tcPr>
            <w:tcW w:w="992" w:type="dxa"/>
            <w:vAlign w:val="center"/>
          </w:tcPr>
          <w:p>
            <w:pPr>
              <w:pStyle w:val="18"/>
              <w:rPr>
                <w:lang w:eastAsia="zh-CN"/>
              </w:rPr>
            </w:pPr>
            <w:r>
              <w:t>2010</w:t>
            </w:r>
            <w:r>
              <w:rPr>
                <w:rFonts w:hint="eastAsia"/>
                <w:lang w:eastAsia="zh-CN"/>
              </w:rPr>
              <w:t>106</w:t>
            </w:r>
          </w:p>
        </w:tc>
        <w:tc>
          <w:tcPr>
            <w:tcW w:w="2457" w:type="dxa"/>
            <w:vAlign w:val="center"/>
          </w:tcPr>
          <w:p>
            <w:pPr>
              <w:pStyle w:val="18"/>
              <w:rPr>
                <w:lang w:eastAsia="zh-CN"/>
              </w:rPr>
            </w:pPr>
            <w:r>
              <w:rPr>
                <w:rFonts w:hint="eastAsia"/>
                <w:lang w:eastAsia="zh-CN"/>
              </w:rPr>
              <w:t>人大监督</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42.00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42.00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42.00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8</w:t>
            </w:r>
          </w:p>
        </w:tc>
        <w:tc>
          <w:tcPr>
            <w:tcW w:w="992" w:type="dxa"/>
            <w:vAlign w:val="center"/>
          </w:tcPr>
          <w:p>
            <w:pPr>
              <w:pStyle w:val="18"/>
              <w:rPr>
                <w:lang w:eastAsia="zh-CN"/>
              </w:rPr>
            </w:pPr>
            <w:r>
              <w:t>20</w:t>
            </w:r>
            <w:r>
              <w:rPr>
                <w:rFonts w:hint="eastAsia"/>
                <w:lang w:eastAsia="zh-CN"/>
              </w:rPr>
              <w:t>10108</w:t>
            </w:r>
          </w:p>
        </w:tc>
        <w:tc>
          <w:tcPr>
            <w:tcW w:w="2457" w:type="dxa"/>
            <w:vAlign w:val="center"/>
          </w:tcPr>
          <w:p>
            <w:pPr>
              <w:pStyle w:val="18"/>
              <w:rPr>
                <w:lang w:eastAsia="zh-CN"/>
              </w:rPr>
            </w:pPr>
            <w:r>
              <w:rPr>
                <w:rFonts w:hint="eastAsia"/>
                <w:lang w:eastAsia="zh-CN"/>
              </w:rPr>
              <w:t>代表工作</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6.00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6.00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6.00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9</w:t>
            </w:r>
          </w:p>
        </w:tc>
        <w:tc>
          <w:tcPr>
            <w:tcW w:w="992" w:type="dxa"/>
            <w:vAlign w:val="center"/>
          </w:tcPr>
          <w:p>
            <w:pPr>
              <w:pStyle w:val="18"/>
              <w:rPr>
                <w:lang w:eastAsia="zh-CN"/>
              </w:rPr>
            </w:pPr>
            <w:r>
              <w:rPr>
                <w:rFonts w:hint="eastAsia"/>
                <w:lang w:eastAsia="zh-CN"/>
              </w:rPr>
              <w:t>2010199</w:t>
            </w:r>
          </w:p>
        </w:tc>
        <w:tc>
          <w:tcPr>
            <w:tcW w:w="2457" w:type="dxa"/>
            <w:vAlign w:val="center"/>
          </w:tcPr>
          <w:p>
            <w:pPr>
              <w:pStyle w:val="18"/>
              <w:rPr>
                <w:lang w:eastAsia="zh-CN"/>
              </w:rPr>
            </w:pPr>
            <w:r>
              <w:rPr>
                <w:rFonts w:hint="eastAsia"/>
                <w:lang w:eastAsia="zh-CN"/>
              </w:rPr>
              <w:t>其他人大事务支出</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14.00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14.00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14.00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10</w:t>
            </w:r>
          </w:p>
        </w:tc>
        <w:tc>
          <w:tcPr>
            <w:tcW w:w="992" w:type="dxa"/>
            <w:vAlign w:val="center"/>
          </w:tcPr>
          <w:p>
            <w:pPr>
              <w:pStyle w:val="18"/>
            </w:pPr>
            <w:r>
              <w:t>208</w:t>
            </w:r>
          </w:p>
        </w:tc>
        <w:tc>
          <w:tcPr>
            <w:tcW w:w="2457" w:type="dxa"/>
            <w:vAlign w:val="center"/>
          </w:tcPr>
          <w:p>
            <w:pPr>
              <w:pStyle w:val="18"/>
            </w:pPr>
            <w:r>
              <w:t>社会保障和就业支出</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34.80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34.80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11</w:t>
            </w:r>
          </w:p>
        </w:tc>
        <w:tc>
          <w:tcPr>
            <w:tcW w:w="992" w:type="dxa"/>
            <w:vAlign w:val="center"/>
          </w:tcPr>
          <w:p>
            <w:pPr>
              <w:pStyle w:val="18"/>
            </w:pPr>
            <w:r>
              <w:t>20805</w:t>
            </w:r>
          </w:p>
        </w:tc>
        <w:tc>
          <w:tcPr>
            <w:tcW w:w="2457" w:type="dxa"/>
            <w:vAlign w:val="center"/>
          </w:tcPr>
          <w:p>
            <w:pPr>
              <w:pStyle w:val="18"/>
            </w:pPr>
            <w:r>
              <w:t>行政事业单位养老支出</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34.80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34.80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12</w:t>
            </w:r>
          </w:p>
        </w:tc>
        <w:tc>
          <w:tcPr>
            <w:tcW w:w="992" w:type="dxa"/>
            <w:vAlign w:val="center"/>
          </w:tcPr>
          <w:p>
            <w:pPr>
              <w:pStyle w:val="18"/>
            </w:pPr>
            <w:r>
              <w:t>2080505</w:t>
            </w:r>
          </w:p>
        </w:tc>
        <w:tc>
          <w:tcPr>
            <w:tcW w:w="2457" w:type="dxa"/>
            <w:vAlign w:val="center"/>
          </w:tcPr>
          <w:p>
            <w:pPr>
              <w:pStyle w:val="18"/>
            </w:pPr>
            <w:r>
              <w:t>机关事业单位基本养老保险缴费支出</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34.80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34.80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13</w:t>
            </w:r>
          </w:p>
        </w:tc>
        <w:tc>
          <w:tcPr>
            <w:tcW w:w="992" w:type="dxa"/>
            <w:vAlign w:val="center"/>
          </w:tcPr>
          <w:p>
            <w:pPr>
              <w:pStyle w:val="18"/>
            </w:pPr>
            <w:r>
              <w:t>210</w:t>
            </w:r>
          </w:p>
        </w:tc>
        <w:tc>
          <w:tcPr>
            <w:tcW w:w="2457" w:type="dxa"/>
            <w:vAlign w:val="center"/>
          </w:tcPr>
          <w:p>
            <w:pPr>
              <w:pStyle w:val="18"/>
            </w:pPr>
            <w:r>
              <w:t>卫生健康支出</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17.00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17.00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17.00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14</w:t>
            </w:r>
          </w:p>
        </w:tc>
        <w:tc>
          <w:tcPr>
            <w:tcW w:w="992" w:type="dxa"/>
            <w:vAlign w:val="center"/>
          </w:tcPr>
          <w:p>
            <w:pPr>
              <w:pStyle w:val="18"/>
            </w:pPr>
            <w:r>
              <w:t>21011</w:t>
            </w:r>
          </w:p>
        </w:tc>
        <w:tc>
          <w:tcPr>
            <w:tcW w:w="2457" w:type="dxa"/>
            <w:vAlign w:val="center"/>
          </w:tcPr>
          <w:p>
            <w:pPr>
              <w:pStyle w:val="18"/>
            </w:pPr>
            <w:r>
              <w:t>行政事业单位医疗</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17.00</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17.00</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17.00</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15</w:t>
            </w:r>
          </w:p>
        </w:tc>
        <w:tc>
          <w:tcPr>
            <w:tcW w:w="992" w:type="dxa"/>
            <w:vAlign w:val="center"/>
          </w:tcPr>
          <w:p>
            <w:pPr>
              <w:pStyle w:val="18"/>
            </w:pPr>
            <w:r>
              <w:t>2101101</w:t>
            </w:r>
          </w:p>
        </w:tc>
        <w:tc>
          <w:tcPr>
            <w:tcW w:w="2457" w:type="dxa"/>
            <w:vAlign w:val="center"/>
          </w:tcPr>
          <w:p>
            <w:pPr>
              <w:pStyle w:val="18"/>
            </w:pPr>
            <w:r>
              <w:t>行政单位医疗</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12.95</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12.95</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12.95</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rPr>
                <w:rFonts w:hint="default" w:eastAsia="方正书宋_GBK"/>
                <w:lang w:val="en-US" w:eastAsia="zh-CN"/>
              </w:rPr>
            </w:pPr>
            <w:r>
              <w:rPr>
                <w:rFonts w:hint="eastAsia"/>
                <w:lang w:val="en-US" w:eastAsia="zh-CN"/>
              </w:rPr>
              <w:t>16</w:t>
            </w:r>
          </w:p>
        </w:tc>
        <w:tc>
          <w:tcPr>
            <w:tcW w:w="992" w:type="dxa"/>
            <w:vAlign w:val="center"/>
          </w:tcPr>
          <w:p>
            <w:pPr>
              <w:pStyle w:val="18"/>
              <w:rPr>
                <w:rFonts w:hint="default" w:eastAsia="方正书宋_GBK"/>
                <w:lang w:val="en-US" w:eastAsia="zh-CN"/>
              </w:rPr>
            </w:pPr>
            <w:r>
              <w:rPr>
                <w:rFonts w:hint="eastAsia"/>
                <w:lang w:val="en-US" w:eastAsia="zh-CN"/>
              </w:rPr>
              <w:t>2101103</w:t>
            </w:r>
          </w:p>
        </w:tc>
        <w:tc>
          <w:tcPr>
            <w:tcW w:w="2457" w:type="dxa"/>
            <w:vAlign w:val="center"/>
          </w:tcPr>
          <w:p>
            <w:pPr>
              <w:pStyle w:val="18"/>
            </w:pPr>
            <w:r>
              <w:t>公务员医疗补助</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4.05</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4.05</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4.05</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rPr>
                <w:rFonts w:hint="eastAsia" w:eastAsia="方正书宋_GBK"/>
                <w:lang w:val="en-US" w:eastAsia="zh-CN"/>
              </w:rPr>
            </w:pPr>
            <w:r>
              <w:t>1</w:t>
            </w:r>
            <w:r>
              <w:rPr>
                <w:rFonts w:hint="eastAsia"/>
                <w:lang w:val="en-US" w:eastAsia="zh-CN"/>
              </w:rPr>
              <w:t>7</w:t>
            </w:r>
          </w:p>
        </w:tc>
        <w:tc>
          <w:tcPr>
            <w:tcW w:w="992" w:type="dxa"/>
            <w:vAlign w:val="center"/>
          </w:tcPr>
          <w:p>
            <w:pPr>
              <w:pStyle w:val="18"/>
            </w:pPr>
            <w:r>
              <w:t>221</w:t>
            </w:r>
          </w:p>
        </w:tc>
        <w:tc>
          <w:tcPr>
            <w:tcW w:w="2457" w:type="dxa"/>
            <w:vAlign w:val="center"/>
          </w:tcPr>
          <w:p>
            <w:pPr>
              <w:pStyle w:val="18"/>
            </w:pPr>
            <w:r>
              <w:t>住房保障支出</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21.45</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21.45</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rPr>
                <w:rFonts w:hint="eastAsia" w:eastAsia="方正书宋_GBK"/>
                <w:lang w:val="en-US" w:eastAsia="zh-CN"/>
              </w:rPr>
            </w:pPr>
            <w:r>
              <w:t>1</w:t>
            </w:r>
            <w:r>
              <w:rPr>
                <w:rFonts w:hint="eastAsia"/>
                <w:lang w:val="en-US" w:eastAsia="zh-CN"/>
              </w:rPr>
              <w:t>8</w:t>
            </w:r>
          </w:p>
        </w:tc>
        <w:tc>
          <w:tcPr>
            <w:tcW w:w="992" w:type="dxa"/>
            <w:vAlign w:val="center"/>
          </w:tcPr>
          <w:p>
            <w:pPr>
              <w:pStyle w:val="18"/>
            </w:pPr>
            <w:r>
              <w:t>22102</w:t>
            </w:r>
          </w:p>
        </w:tc>
        <w:tc>
          <w:tcPr>
            <w:tcW w:w="2457" w:type="dxa"/>
            <w:vAlign w:val="center"/>
          </w:tcPr>
          <w:p>
            <w:pPr>
              <w:pStyle w:val="18"/>
            </w:pPr>
            <w:r>
              <w:t>住房改革支出</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21.45</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21.45</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rPr>
                <w:rFonts w:hint="eastAsia" w:eastAsia="方正书宋_GBK"/>
                <w:lang w:val="en-US" w:eastAsia="zh-CN"/>
              </w:rPr>
            </w:pPr>
            <w:r>
              <w:t>1</w:t>
            </w:r>
            <w:r>
              <w:rPr>
                <w:rFonts w:hint="eastAsia"/>
                <w:lang w:val="en-US" w:eastAsia="zh-CN"/>
              </w:rPr>
              <w:t>9</w:t>
            </w:r>
          </w:p>
        </w:tc>
        <w:tc>
          <w:tcPr>
            <w:tcW w:w="992" w:type="dxa"/>
            <w:vAlign w:val="center"/>
          </w:tcPr>
          <w:p>
            <w:pPr>
              <w:pStyle w:val="18"/>
            </w:pPr>
            <w:r>
              <w:t>2210201</w:t>
            </w:r>
          </w:p>
        </w:tc>
        <w:tc>
          <w:tcPr>
            <w:tcW w:w="2457" w:type="dxa"/>
            <w:vAlign w:val="center"/>
          </w:tcPr>
          <w:p>
            <w:pPr>
              <w:pStyle w:val="18"/>
            </w:pPr>
            <w:r>
              <w:t>住房公积金</w:t>
            </w:r>
          </w:p>
        </w:tc>
        <w:tc>
          <w:tcPr>
            <w:tcW w:w="102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1078"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21.45</w:t>
            </w:r>
          </w:p>
        </w:tc>
        <w:tc>
          <w:tcPr>
            <w:tcW w:w="1078" w:type="dxa"/>
            <w:gridSpan w:val="2"/>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21.45</w:t>
            </w:r>
          </w:p>
        </w:tc>
        <w:tc>
          <w:tcPr>
            <w:tcW w:w="1078" w:type="dxa"/>
            <w:vAlign w:val="center"/>
          </w:tcPr>
          <w:p>
            <w:pPr>
              <w:pStyle w:val="17"/>
            </w:pPr>
          </w:p>
        </w:tc>
        <w:tc>
          <w:tcPr>
            <w:tcW w:w="1078" w:type="dxa"/>
            <w:gridSpan w:val="2"/>
            <w:vAlign w:val="center"/>
          </w:tcPr>
          <w:p>
            <w:pPr>
              <w:pStyle w:val="17"/>
            </w:pPr>
          </w:p>
        </w:tc>
        <w:tc>
          <w:tcPr>
            <w:tcW w:w="1078" w:type="dxa"/>
            <w:vAlign w:val="center"/>
          </w:tcPr>
          <w:p>
            <w:pPr>
              <w:pStyle w:val="17"/>
            </w:pPr>
          </w:p>
        </w:tc>
        <w:tc>
          <w:tcPr>
            <w:tcW w:w="1078" w:type="dxa"/>
            <w:vAlign w:val="center"/>
          </w:tcPr>
          <w:p>
            <w:pPr>
              <w:pStyle w:val="17"/>
            </w:pPr>
          </w:p>
        </w:tc>
        <w:tc>
          <w:tcPr>
            <w:tcW w:w="1078" w:type="dxa"/>
            <w:vAlign w:val="center"/>
          </w:tcPr>
          <w:p>
            <w:pPr>
              <w:pStyle w:val="17"/>
            </w:pPr>
          </w:p>
        </w:tc>
        <w:tc>
          <w:tcPr>
            <w:tcW w:w="1081" w:type="dxa"/>
            <w:vAlign w:val="center"/>
          </w:tcPr>
          <w:p>
            <w:pPr>
              <w:pStyle w:val="17"/>
            </w:pPr>
          </w:p>
        </w:tc>
        <w:tc>
          <w:tcPr>
            <w:tcW w:w="1099" w:type="dxa"/>
            <w:vAlign w:val="center"/>
          </w:tcPr>
          <w:p>
            <w:pPr>
              <w:pStyle w:val="17"/>
            </w:pPr>
          </w:p>
        </w:tc>
      </w:tr>
    </w:tbl>
    <w:p>
      <w:pPr>
        <w:sectPr>
          <w:type w:val="continuous"/>
          <w:pgSz w:w="16840" w:h="11900" w:orient="landscape"/>
          <w:pgMar w:top="1361" w:right="1021" w:bottom="1134" w:left="1021" w:header="720" w:footer="720" w:gutter="0"/>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4</w:t>
            </w:r>
          </w:p>
        </w:tc>
        <w:tc>
          <w:tcPr>
            <w:tcW w:w="5444"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850" w:type="dxa"/>
            <w:vMerge w:val="restart"/>
            <w:vAlign w:val="center"/>
          </w:tcPr>
          <w:p>
            <w:pPr>
              <w:pStyle w:val="16"/>
            </w:pPr>
            <w:r>
              <w:rPr>
                <w:rFonts w:hint="eastAsia"/>
              </w:rPr>
              <w:t>序号</w:t>
            </w:r>
          </w:p>
        </w:tc>
        <w:tc>
          <w:tcPr>
            <w:tcW w:w="5528" w:type="dxa"/>
            <w:gridSpan w:val="2"/>
            <w:vAlign w:val="center"/>
          </w:tcPr>
          <w:p>
            <w:pPr>
              <w:pStyle w:val="16"/>
            </w:pPr>
            <w:r>
              <w:rPr>
                <w:rFonts w:hint="eastAsia"/>
              </w:rPr>
              <w:t>功能分类科目</w:t>
            </w:r>
          </w:p>
        </w:tc>
        <w:tc>
          <w:tcPr>
            <w:tcW w:w="1361" w:type="dxa"/>
            <w:vMerge w:val="restart"/>
            <w:vAlign w:val="center"/>
          </w:tcPr>
          <w:p>
            <w:pPr>
              <w:pStyle w:val="16"/>
            </w:pPr>
            <w:r>
              <w:rPr>
                <w:rFonts w:hint="eastAsia"/>
              </w:rPr>
              <w:t>合计</w:t>
            </w:r>
          </w:p>
        </w:tc>
        <w:tc>
          <w:tcPr>
            <w:tcW w:w="1361" w:type="dxa"/>
            <w:vMerge w:val="restart"/>
            <w:vAlign w:val="center"/>
          </w:tcPr>
          <w:p>
            <w:pPr>
              <w:pStyle w:val="16"/>
            </w:pPr>
            <w:r>
              <w:rPr>
                <w:rFonts w:hint="eastAsia"/>
              </w:rPr>
              <w:t>基本支出</w:t>
            </w:r>
          </w:p>
        </w:tc>
        <w:tc>
          <w:tcPr>
            <w:tcW w:w="1361" w:type="dxa"/>
            <w:vMerge w:val="restart"/>
            <w:vAlign w:val="center"/>
          </w:tcPr>
          <w:p>
            <w:pPr>
              <w:pStyle w:val="16"/>
            </w:pPr>
            <w:r>
              <w:rPr>
                <w:rFonts w:hint="eastAsia"/>
              </w:rPr>
              <w:t>项目支出</w:t>
            </w:r>
          </w:p>
        </w:tc>
        <w:tc>
          <w:tcPr>
            <w:tcW w:w="1361" w:type="dxa"/>
            <w:vMerge w:val="restart"/>
            <w:vAlign w:val="center"/>
          </w:tcPr>
          <w:p>
            <w:pPr>
              <w:pStyle w:val="16"/>
            </w:pPr>
            <w:r>
              <w:rPr>
                <w:rFonts w:hint="eastAsia"/>
              </w:rPr>
              <w:t>经营支出</w:t>
            </w:r>
          </w:p>
        </w:tc>
        <w:tc>
          <w:tcPr>
            <w:tcW w:w="1361" w:type="dxa"/>
            <w:vMerge w:val="restart"/>
            <w:vAlign w:val="center"/>
          </w:tcPr>
          <w:p>
            <w:pPr>
              <w:pStyle w:val="16"/>
            </w:pPr>
            <w:r>
              <w:rPr>
                <w:rFonts w:hint="eastAsia"/>
              </w:rPr>
              <w:t>上解上级</w:t>
            </w:r>
            <w:r>
              <w:t xml:space="preserve">     </w:t>
            </w:r>
            <w:r>
              <w:rPr>
                <w:rFonts w:hint="eastAsia"/>
              </w:rPr>
              <w:t>支出</w:t>
            </w:r>
          </w:p>
        </w:tc>
        <w:tc>
          <w:tcPr>
            <w:tcW w:w="1361" w:type="dxa"/>
            <w:vMerge w:val="restart"/>
            <w:vAlign w:val="center"/>
          </w:tcPr>
          <w:p>
            <w:pPr>
              <w:pStyle w:val="16"/>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850" w:type="dxa"/>
            <w:vMerge w:val="continue"/>
          </w:tcPr>
          <w:p/>
        </w:tc>
        <w:tc>
          <w:tcPr>
            <w:tcW w:w="992" w:type="dxa"/>
            <w:vAlign w:val="center"/>
          </w:tcPr>
          <w:p>
            <w:pPr>
              <w:pStyle w:val="16"/>
            </w:pPr>
            <w:r>
              <w:rPr>
                <w:rFonts w:hint="eastAsia"/>
              </w:rPr>
              <w:t>科目</w:t>
            </w:r>
            <w:r>
              <w:t xml:space="preserve">    </w:t>
            </w:r>
            <w:r>
              <w:rPr>
                <w:rFonts w:hint="eastAsia"/>
              </w:rPr>
              <w:t>编码</w:t>
            </w:r>
          </w:p>
        </w:tc>
        <w:tc>
          <w:tcPr>
            <w:tcW w:w="4536" w:type="dxa"/>
            <w:vAlign w:val="center"/>
          </w:tcPr>
          <w:p>
            <w:pPr>
              <w:pStyle w:val="16"/>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blHeader/>
          <w:jc w:val="center"/>
        </w:trPr>
        <w:tc>
          <w:tcPr>
            <w:tcW w:w="850" w:type="dxa"/>
            <w:vAlign w:val="center"/>
          </w:tcPr>
          <w:p>
            <w:pPr>
              <w:pStyle w:val="16"/>
            </w:pPr>
            <w:r>
              <w:rPr>
                <w:rFonts w:hint="eastAsia"/>
              </w:rP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598.66</w:t>
            </w:r>
          </w:p>
        </w:tc>
        <w:tc>
          <w:tcPr>
            <w:tcW w:w="1361"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454.66</w:t>
            </w:r>
          </w:p>
        </w:tc>
        <w:tc>
          <w:tcPr>
            <w:tcW w:w="1361" w:type="dxa"/>
            <w:vAlign w:val="center"/>
          </w:tcPr>
          <w:p>
            <w:pPr>
              <w:pStyle w:val="21"/>
              <w:rPr>
                <w:lang w:eastAsia="zh-CN"/>
              </w:rPr>
            </w:pPr>
            <w:r>
              <w:rPr>
                <w:rFonts w:hint="eastAsia"/>
                <w:lang w:val="en-US" w:eastAsia="zh-CN"/>
              </w:rPr>
              <w:t>144</w:t>
            </w:r>
            <w:r>
              <w:rPr>
                <w:rFonts w:hint="eastAsia"/>
                <w:lang w:eastAsia="zh-CN"/>
              </w:rPr>
              <w:t>.00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2</w:t>
            </w:r>
          </w:p>
        </w:tc>
        <w:tc>
          <w:tcPr>
            <w:tcW w:w="992" w:type="dxa"/>
            <w:vAlign w:val="center"/>
          </w:tcPr>
          <w:p>
            <w:pPr>
              <w:pStyle w:val="18"/>
            </w:pPr>
            <w:r>
              <w:t>201</w:t>
            </w:r>
          </w:p>
        </w:tc>
        <w:tc>
          <w:tcPr>
            <w:tcW w:w="4536" w:type="dxa"/>
            <w:vAlign w:val="center"/>
          </w:tcPr>
          <w:p>
            <w:pPr>
              <w:pStyle w:val="18"/>
            </w:pPr>
            <w:r>
              <w:t>一般公共服务支出</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525.41</w:t>
            </w:r>
          </w:p>
        </w:tc>
        <w:tc>
          <w:tcPr>
            <w:tcW w:w="1361" w:type="dxa"/>
            <w:vAlign w:val="center"/>
          </w:tcPr>
          <w:p>
            <w:pPr>
              <w:pStyle w:val="17"/>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381.41</w:t>
            </w:r>
          </w:p>
        </w:tc>
        <w:tc>
          <w:tcPr>
            <w:tcW w:w="1361" w:type="dxa"/>
            <w:vAlign w:val="center"/>
          </w:tcPr>
          <w:p>
            <w:pPr>
              <w:pStyle w:val="17"/>
              <w:rPr>
                <w:lang w:eastAsia="zh-CN"/>
              </w:rPr>
            </w:pPr>
            <w:r>
              <w:rPr>
                <w:rFonts w:hint="eastAsia"/>
                <w:lang w:val="en-US" w:eastAsia="zh-CN"/>
              </w:rPr>
              <w:t>144</w:t>
            </w:r>
            <w:r>
              <w:rPr>
                <w:rFonts w:hint="eastAsia"/>
                <w:lang w:eastAsia="zh-CN"/>
              </w:rP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3</w:t>
            </w:r>
          </w:p>
        </w:tc>
        <w:tc>
          <w:tcPr>
            <w:tcW w:w="992" w:type="dxa"/>
            <w:vAlign w:val="center"/>
          </w:tcPr>
          <w:p>
            <w:pPr>
              <w:pStyle w:val="18"/>
            </w:pPr>
            <w:r>
              <w:t>2010</w:t>
            </w:r>
            <w:r>
              <w:rPr>
                <w:rFonts w:hint="eastAsia"/>
                <w:lang w:eastAsia="zh-CN"/>
              </w:rPr>
              <w:t>1</w:t>
            </w:r>
          </w:p>
        </w:tc>
        <w:tc>
          <w:tcPr>
            <w:tcW w:w="4536" w:type="dxa"/>
            <w:vAlign w:val="center"/>
          </w:tcPr>
          <w:p>
            <w:pPr>
              <w:pStyle w:val="18"/>
            </w:pPr>
            <w:r>
              <w:rPr>
                <w:rFonts w:hint="eastAsia"/>
                <w:lang w:eastAsia="zh-CN"/>
              </w:rPr>
              <w:t>人大</w:t>
            </w:r>
            <w:r>
              <w:t>事务</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525.41</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381.41</w:t>
            </w:r>
          </w:p>
        </w:tc>
        <w:tc>
          <w:tcPr>
            <w:tcW w:w="1361" w:type="dxa"/>
            <w:vAlign w:val="center"/>
          </w:tcPr>
          <w:p>
            <w:pPr>
              <w:pStyle w:val="17"/>
              <w:rPr>
                <w:lang w:eastAsia="zh-CN"/>
              </w:rPr>
            </w:pPr>
            <w:r>
              <w:rPr>
                <w:rFonts w:hint="eastAsia"/>
                <w:lang w:val="en-US" w:eastAsia="zh-CN"/>
              </w:rPr>
              <w:t>144</w:t>
            </w:r>
            <w:r>
              <w:rPr>
                <w:rFonts w:hint="eastAsia"/>
                <w:lang w:eastAsia="zh-CN"/>
              </w:rP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4</w:t>
            </w:r>
          </w:p>
        </w:tc>
        <w:tc>
          <w:tcPr>
            <w:tcW w:w="992" w:type="dxa"/>
            <w:vAlign w:val="center"/>
          </w:tcPr>
          <w:p>
            <w:pPr>
              <w:pStyle w:val="18"/>
            </w:pPr>
            <w:r>
              <w:t>2010</w:t>
            </w:r>
            <w:r>
              <w:rPr>
                <w:rFonts w:hint="eastAsia"/>
                <w:lang w:eastAsia="zh-CN"/>
              </w:rPr>
              <w:t>1</w:t>
            </w:r>
            <w:r>
              <w:t>01</w:t>
            </w:r>
          </w:p>
        </w:tc>
        <w:tc>
          <w:tcPr>
            <w:tcW w:w="4536" w:type="dxa"/>
            <w:vAlign w:val="center"/>
          </w:tcPr>
          <w:p>
            <w:pPr>
              <w:pStyle w:val="18"/>
            </w:pPr>
            <w:r>
              <w:t>行政运行</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381.41</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381.41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5</w:t>
            </w:r>
          </w:p>
        </w:tc>
        <w:tc>
          <w:tcPr>
            <w:tcW w:w="992" w:type="dxa"/>
            <w:vAlign w:val="center"/>
          </w:tcPr>
          <w:p>
            <w:pPr>
              <w:pStyle w:val="18"/>
            </w:pPr>
            <w:r>
              <w:t>201</w:t>
            </w:r>
            <w:r>
              <w:rPr>
                <w:rFonts w:hint="eastAsia"/>
                <w:lang w:eastAsia="zh-CN"/>
              </w:rPr>
              <w:t>0102</w:t>
            </w:r>
          </w:p>
        </w:tc>
        <w:tc>
          <w:tcPr>
            <w:tcW w:w="4536" w:type="dxa"/>
            <w:vAlign w:val="center"/>
          </w:tcPr>
          <w:p>
            <w:pPr>
              <w:pStyle w:val="18"/>
            </w:pPr>
            <w:r>
              <w:t>一般行政管理事务</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p>
        </w:tc>
        <w:tc>
          <w:tcPr>
            <w:tcW w:w="1361" w:type="dxa"/>
            <w:vAlign w:val="center"/>
          </w:tcPr>
          <w:p>
            <w:pPr>
              <w:pStyle w:val="17"/>
            </w:pPr>
            <w:r>
              <w:rPr>
                <w:rFonts w:hint="eastAsia"/>
                <w:lang w:eastAsia="zh-CN"/>
              </w:rPr>
              <w:t>1</w:t>
            </w:r>
            <w:r>
              <w:rPr>
                <w:rFonts w:hint="eastAsia"/>
                <w:lang w:val="en-US" w:eastAsia="zh-CN"/>
              </w:rPr>
              <w:t>6</w:t>
            </w:r>
            <w: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6</w:t>
            </w:r>
          </w:p>
        </w:tc>
        <w:tc>
          <w:tcPr>
            <w:tcW w:w="992" w:type="dxa"/>
            <w:vAlign w:val="center"/>
          </w:tcPr>
          <w:p>
            <w:pPr>
              <w:pStyle w:val="18"/>
            </w:pPr>
            <w:r>
              <w:t>201</w:t>
            </w:r>
            <w:r>
              <w:rPr>
                <w:rFonts w:hint="eastAsia"/>
                <w:lang w:eastAsia="zh-CN"/>
              </w:rPr>
              <w:t>0104</w:t>
            </w:r>
          </w:p>
        </w:tc>
        <w:tc>
          <w:tcPr>
            <w:tcW w:w="4536" w:type="dxa"/>
            <w:vAlign w:val="center"/>
          </w:tcPr>
          <w:p>
            <w:pPr>
              <w:pStyle w:val="18"/>
            </w:pPr>
            <w:r>
              <w:rPr>
                <w:rFonts w:hint="eastAsia"/>
                <w:lang w:eastAsia="zh-CN"/>
              </w:rPr>
              <w:t>人大会议</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66.00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p>
        </w:tc>
        <w:tc>
          <w:tcPr>
            <w:tcW w:w="1361" w:type="dxa"/>
            <w:vAlign w:val="center"/>
          </w:tcPr>
          <w:p>
            <w:pPr>
              <w:pStyle w:val="17"/>
              <w:rPr>
                <w:lang w:eastAsia="zh-CN"/>
              </w:rPr>
            </w:pPr>
            <w:r>
              <w:rPr>
                <w:rFonts w:hint="eastAsia"/>
                <w:lang w:eastAsia="zh-CN"/>
              </w:rPr>
              <w:t>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7</w:t>
            </w:r>
          </w:p>
        </w:tc>
        <w:tc>
          <w:tcPr>
            <w:tcW w:w="992" w:type="dxa"/>
            <w:vAlign w:val="center"/>
          </w:tcPr>
          <w:p>
            <w:pPr>
              <w:pStyle w:val="18"/>
            </w:pPr>
            <w:r>
              <w:t>2010</w:t>
            </w:r>
            <w:r>
              <w:rPr>
                <w:rFonts w:hint="eastAsia"/>
                <w:lang w:eastAsia="zh-CN"/>
              </w:rPr>
              <w:t>106</w:t>
            </w:r>
          </w:p>
        </w:tc>
        <w:tc>
          <w:tcPr>
            <w:tcW w:w="4536" w:type="dxa"/>
            <w:vAlign w:val="center"/>
          </w:tcPr>
          <w:p>
            <w:pPr>
              <w:pStyle w:val="18"/>
            </w:pPr>
            <w:r>
              <w:rPr>
                <w:rFonts w:hint="eastAsia"/>
                <w:lang w:eastAsia="zh-CN"/>
              </w:rPr>
              <w:t>人大监督</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42.00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p>
        </w:tc>
        <w:tc>
          <w:tcPr>
            <w:tcW w:w="1361" w:type="dxa"/>
            <w:vAlign w:val="center"/>
          </w:tcPr>
          <w:p>
            <w:pPr>
              <w:pStyle w:val="17"/>
              <w:rPr>
                <w:lang w:eastAsia="zh-CN"/>
              </w:rPr>
            </w:pPr>
            <w:r>
              <w:rPr>
                <w:rFonts w:hint="eastAsia"/>
                <w:lang w:val="en-US" w:eastAsia="zh-CN"/>
              </w:rPr>
              <w:t>42</w:t>
            </w:r>
            <w:r>
              <w:rPr>
                <w:rFonts w:hint="eastAsia"/>
                <w:lang w:eastAsia="zh-CN"/>
              </w:rP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8</w:t>
            </w:r>
          </w:p>
        </w:tc>
        <w:tc>
          <w:tcPr>
            <w:tcW w:w="992" w:type="dxa"/>
            <w:vAlign w:val="center"/>
          </w:tcPr>
          <w:p>
            <w:pPr>
              <w:pStyle w:val="18"/>
            </w:pPr>
            <w:r>
              <w:t>20</w:t>
            </w:r>
            <w:r>
              <w:rPr>
                <w:rFonts w:hint="eastAsia"/>
                <w:lang w:eastAsia="zh-CN"/>
              </w:rPr>
              <w:t>10108</w:t>
            </w:r>
          </w:p>
        </w:tc>
        <w:tc>
          <w:tcPr>
            <w:tcW w:w="4536" w:type="dxa"/>
            <w:vAlign w:val="center"/>
          </w:tcPr>
          <w:p>
            <w:pPr>
              <w:pStyle w:val="18"/>
            </w:pPr>
            <w:r>
              <w:rPr>
                <w:rFonts w:hint="eastAsia"/>
                <w:lang w:eastAsia="zh-CN"/>
              </w:rPr>
              <w:t>代表工作</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6.00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p>
        </w:tc>
        <w:tc>
          <w:tcPr>
            <w:tcW w:w="1361" w:type="dxa"/>
            <w:vAlign w:val="center"/>
          </w:tcPr>
          <w:p>
            <w:pPr>
              <w:pStyle w:val="17"/>
              <w:rPr>
                <w:lang w:eastAsia="zh-CN"/>
              </w:rPr>
            </w:pPr>
            <w:r>
              <w:rPr>
                <w:rFonts w:hint="eastAsia"/>
                <w:lang w:eastAsia="zh-CN"/>
              </w:rPr>
              <w:t>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9</w:t>
            </w:r>
          </w:p>
        </w:tc>
        <w:tc>
          <w:tcPr>
            <w:tcW w:w="992" w:type="dxa"/>
            <w:vAlign w:val="center"/>
          </w:tcPr>
          <w:p>
            <w:pPr>
              <w:pStyle w:val="18"/>
            </w:pPr>
            <w:r>
              <w:rPr>
                <w:rFonts w:hint="eastAsia"/>
                <w:lang w:eastAsia="zh-CN"/>
              </w:rPr>
              <w:t>2010199</w:t>
            </w:r>
          </w:p>
        </w:tc>
        <w:tc>
          <w:tcPr>
            <w:tcW w:w="4536" w:type="dxa"/>
            <w:vAlign w:val="center"/>
          </w:tcPr>
          <w:p>
            <w:pPr>
              <w:pStyle w:val="18"/>
            </w:pPr>
            <w:r>
              <w:rPr>
                <w:rFonts w:hint="eastAsia"/>
                <w:lang w:eastAsia="zh-CN"/>
              </w:rPr>
              <w:t>其他人大事务支出</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14.00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p>
        </w:tc>
        <w:tc>
          <w:tcPr>
            <w:tcW w:w="1361" w:type="dxa"/>
            <w:vAlign w:val="center"/>
          </w:tcPr>
          <w:p>
            <w:pPr>
              <w:pStyle w:val="17"/>
              <w:rPr>
                <w:lang w:eastAsia="zh-CN"/>
              </w:rPr>
            </w:pPr>
            <w:r>
              <w:rPr>
                <w:rFonts w:hint="eastAsia"/>
                <w:lang w:eastAsia="zh-CN"/>
              </w:rPr>
              <w:t>1</w:t>
            </w:r>
            <w:r>
              <w:rPr>
                <w:rFonts w:hint="eastAsia"/>
                <w:lang w:val="en-US" w:eastAsia="zh-CN"/>
              </w:rPr>
              <w:t>4</w:t>
            </w:r>
            <w:r>
              <w:rPr>
                <w:rFonts w:hint="eastAsia"/>
                <w:lang w:eastAsia="zh-CN"/>
              </w:rP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10</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11</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12</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13</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17.00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14</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17.00</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pPr>
            <w:r>
              <w:t>15</w:t>
            </w:r>
          </w:p>
        </w:tc>
        <w:tc>
          <w:tcPr>
            <w:tcW w:w="992" w:type="dxa"/>
            <w:vAlign w:val="center"/>
          </w:tcPr>
          <w:p>
            <w:pPr>
              <w:pStyle w:val="18"/>
            </w:pPr>
            <w:r>
              <w:t>2101101</w:t>
            </w:r>
          </w:p>
        </w:tc>
        <w:tc>
          <w:tcPr>
            <w:tcW w:w="4536" w:type="dxa"/>
            <w:vAlign w:val="center"/>
          </w:tcPr>
          <w:p>
            <w:pPr>
              <w:pStyle w:val="18"/>
            </w:pPr>
            <w:r>
              <w:t>行政单位医疗</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12.95</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rPr>
                <w:rFonts w:hint="default" w:ascii="方正书宋_GBK" w:hAnsi="方正书宋_GBK" w:eastAsia="方正书宋_GBK" w:cs="方正书宋_GBK"/>
                <w:sz w:val="21"/>
                <w:szCs w:val="24"/>
                <w:lang w:val="en-US" w:eastAsia="zh-CN" w:bidi="ar-SA"/>
              </w:rPr>
            </w:pPr>
            <w:r>
              <w:rPr>
                <w:rFonts w:hint="eastAsia"/>
                <w:lang w:val="en-US" w:eastAsia="zh-CN"/>
              </w:rPr>
              <w:t>16</w:t>
            </w:r>
          </w:p>
        </w:tc>
        <w:tc>
          <w:tcPr>
            <w:tcW w:w="992"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2101103</w:t>
            </w:r>
          </w:p>
        </w:tc>
        <w:tc>
          <w:tcPr>
            <w:tcW w:w="4536" w:type="dxa"/>
            <w:vAlign w:val="center"/>
          </w:tcPr>
          <w:p>
            <w:pPr>
              <w:pStyle w:val="18"/>
              <w:rPr>
                <w:rFonts w:ascii="方正书宋_GBK" w:hAnsi="方正书宋_GBK" w:eastAsia="方正书宋_GBK" w:cs="方正书宋_GBK"/>
                <w:sz w:val="21"/>
                <w:szCs w:val="24"/>
                <w:lang w:val="en-US" w:eastAsia="uk-UA" w:bidi="ar-SA"/>
              </w:rPr>
            </w:pPr>
            <w:r>
              <w:t>公务员医疗补助</w:t>
            </w:r>
          </w:p>
        </w:tc>
        <w:tc>
          <w:tcPr>
            <w:tcW w:w="1361"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4.05</w:t>
            </w:r>
          </w:p>
        </w:tc>
        <w:tc>
          <w:tcPr>
            <w:tcW w:w="1361"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7</w:t>
            </w:r>
          </w:p>
        </w:tc>
        <w:tc>
          <w:tcPr>
            <w:tcW w:w="992" w:type="dxa"/>
            <w:vAlign w:val="center"/>
          </w:tcPr>
          <w:p>
            <w:pPr>
              <w:pStyle w:val="18"/>
              <w:rPr>
                <w:rFonts w:ascii="方正书宋_GBK" w:hAnsi="方正书宋_GBK" w:eastAsia="方正书宋_GBK" w:cs="方正书宋_GBK"/>
                <w:sz w:val="21"/>
                <w:szCs w:val="24"/>
                <w:lang w:val="en-US" w:eastAsia="uk-UA" w:bidi="ar-SA"/>
              </w:rPr>
            </w:pPr>
            <w:r>
              <w:t>221</w:t>
            </w:r>
          </w:p>
        </w:tc>
        <w:tc>
          <w:tcPr>
            <w:tcW w:w="4536" w:type="dxa"/>
            <w:vAlign w:val="center"/>
          </w:tcPr>
          <w:p>
            <w:pPr>
              <w:pStyle w:val="18"/>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8</w:t>
            </w:r>
          </w:p>
        </w:tc>
        <w:tc>
          <w:tcPr>
            <w:tcW w:w="992" w:type="dxa"/>
            <w:vAlign w:val="center"/>
          </w:tcPr>
          <w:p>
            <w:pPr>
              <w:pStyle w:val="18"/>
              <w:rPr>
                <w:rFonts w:ascii="方正书宋_GBK" w:hAnsi="方正书宋_GBK" w:eastAsia="方正书宋_GBK" w:cs="方正书宋_GBK"/>
                <w:sz w:val="21"/>
                <w:szCs w:val="24"/>
                <w:lang w:val="en-US" w:eastAsia="uk-UA" w:bidi="ar-SA"/>
              </w:rPr>
            </w:pPr>
            <w:r>
              <w:t>22102</w:t>
            </w:r>
          </w:p>
        </w:tc>
        <w:tc>
          <w:tcPr>
            <w:tcW w:w="4536" w:type="dxa"/>
            <w:vAlign w:val="center"/>
          </w:tcPr>
          <w:p>
            <w:pPr>
              <w:pStyle w:val="18"/>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9</w:t>
            </w:r>
          </w:p>
        </w:tc>
        <w:tc>
          <w:tcPr>
            <w:tcW w:w="992" w:type="dxa"/>
            <w:vAlign w:val="center"/>
          </w:tcPr>
          <w:p>
            <w:pPr>
              <w:pStyle w:val="18"/>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8"/>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type w:val="continuous"/>
          <w:pgSz w:w="16840" w:h="11900" w:orient="landscape"/>
          <w:pgMar w:top="1361" w:right="1021" w:bottom="1134"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941"/>
        <w:gridCol w:w="1559"/>
        <w:gridCol w:w="3402"/>
        <w:gridCol w:w="1134"/>
        <w:gridCol w:w="1276"/>
        <w:gridCol w:w="1418"/>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0"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4</w:t>
            </w:r>
          </w:p>
        </w:tc>
        <w:tc>
          <w:tcPr>
            <w:tcW w:w="5272"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500" w:type="dxa"/>
            <w:gridSpan w:val="2"/>
            <w:vAlign w:val="center"/>
          </w:tcPr>
          <w:p>
            <w:pPr>
              <w:pStyle w:val="16"/>
            </w:pPr>
            <w:r>
              <w:rPr>
                <w:rFonts w:hint="eastAsia"/>
              </w:rPr>
              <w:t>收入</w:t>
            </w:r>
          </w:p>
        </w:tc>
        <w:tc>
          <w:tcPr>
            <w:tcW w:w="8674" w:type="dxa"/>
            <w:gridSpan w:val="5"/>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941" w:type="dxa"/>
            <w:vAlign w:val="center"/>
          </w:tcPr>
          <w:p>
            <w:pPr>
              <w:pStyle w:val="16"/>
            </w:pPr>
            <w:r>
              <w:rPr>
                <w:rFonts w:hint="eastAsia"/>
              </w:rPr>
              <w:t>项</w:t>
            </w:r>
            <w:r>
              <w:t xml:space="preserve">  </w:t>
            </w:r>
            <w:r>
              <w:rPr>
                <w:rFonts w:hint="eastAsia"/>
              </w:rPr>
              <w:t>目</w:t>
            </w:r>
          </w:p>
        </w:tc>
        <w:tc>
          <w:tcPr>
            <w:tcW w:w="1559" w:type="dxa"/>
            <w:vAlign w:val="center"/>
          </w:tcPr>
          <w:p>
            <w:pPr>
              <w:pStyle w:val="16"/>
            </w:pPr>
            <w:r>
              <w:rPr>
                <w:rFonts w:hint="eastAsia"/>
              </w:rPr>
              <w:t>金额</w:t>
            </w:r>
          </w:p>
        </w:tc>
        <w:tc>
          <w:tcPr>
            <w:tcW w:w="3402" w:type="dxa"/>
            <w:vAlign w:val="center"/>
          </w:tcPr>
          <w:p>
            <w:pPr>
              <w:pStyle w:val="16"/>
            </w:pPr>
            <w:r>
              <w:rPr>
                <w:rFonts w:hint="eastAsia"/>
              </w:rPr>
              <w:t>项</w:t>
            </w:r>
            <w:r>
              <w:t xml:space="preserve">  </w:t>
            </w:r>
            <w:r>
              <w:rPr>
                <w:rFonts w:hint="eastAsia"/>
              </w:rPr>
              <w:t>目</w:t>
            </w:r>
          </w:p>
        </w:tc>
        <w:tc>
          <w:tcPr>
            <w:tcW w:w="1134" w:type="dxa"/>
            <w:vAlign w:val="center"/>
          </w:tcPr>
          <w:p>
            <w:pPr>
              <w:pStyle w:val="16"/>
            </w:pPr>
            <w:r>
              <w:rPr>
                <w:rFonts w:hint="eastAsia"/>
              </w:rPr>
              <w:t>合计</w:t>
            </w:r>
          </w:p>
        </w:tc>
        <w:tc>
          <w:tcPr>
            <w:tcW w:w="1276" w:type="dxa"/>
            <w:vAlign w:val="center"/>
          </w:tcPr>
          <w:p>
            <w:pPr>
              <w:pStyle w:val="16"/>
            </w:pPr>
            <w:r>
              <w:rPr>
                <w:rFonts w:hint="eastAsia"/>
              </w:rPr>
              <w:t>一般公共预算财政拨款</w:t>
            </w:r>
          </w:p>
        </w:tc>
        <w:tc>
          <w:tcPr>
            <w:tcW w:w="1418" w:type="dxa"/>
            <w:vAlign w:val="center"/>
          </w:tcPr>
          <w:p>
            <w:pPr>
              <w:pStyle w:val="16"/>
            </w:pPr>
            <w:r>
              <w:rPr>
                <w:rFonts w:hint="eastAsia"/>
              </w:rPr>
              <w:t>政府性基金预算财政</w:t>
            </w:r>
            <w:r>
              <w:t xml:space="preserve">    </w:t>
            </w:r>
            <w:r>
              <w:rPr>
                <w:rFonts w:hint="eastAsia"/>
              </w:rPr>
              <w:t>拨款</w:t>
            </w:r>
          </w:p>
        </w:tc>
        <w:tc>
          <w:tcPr>
            <w:tcW w:w="1444" w:type="dxa"/>
            <w:vAlign w:val="center"/>
          </w:tcPr>
          <w:p>
            <w:pPr>
              <w:pStyle w:val="16"/>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3941" w:type="dxa"/>
            <w:vAlign w:val="center"/>
          </w:tcPr>
          <w:p>
            <w:pPr>
              <w:pStyle w:val="16"/>
            </w:pPr>
            <w:r>
              <w:t>1</w:t>
            </w:r>
          </w:p>
        </w:tc>
        <w:tc>
          <w:tcPr>
            <w:tcW w:w="1559" w:type="dxa"/>
            <w:vAlign w:val="center"/>
          </w:tcPr>
          <w:p>
            <w:pPr>
              <w:pStyle w:val="16"/>
            </w:pPr>
            <w:r>
              <w:t>2</w:t>
            </w:r>
          </w:p>
        </w:tc>
        <w:tc>
          <w:tcPr>
            <w:tcW w:w="3402" w:type="dxa"/>
            <w:vAlign w:val="center"/>
          </w:tcPr>
          <w:p>
            <w:pPr>
              <w:pStyle w:val="16"/>
            </w:pPr>
            <w:r>
              <w:t>3</w:t>
            </w:r>
          </w:p>
        </w:tc>
        <w:tc>
          <w:tcPr>
            <w:tcW w:w="1134" w:type="dxa"/>
            <w:vAlign w:val="center"/>
          </w:tcPr>
          <w:p>
            <w:pPr>
              <w:pStyle w:val="16"/>
            </w:pPr>
            <w:r>
              <w:t>4</w:t>
            </w:r>
          </w:p>
        </w:tc>
        <w:tc>
          <w:tcPr>
            <w:tcW w:w="1276" w:type="dxa"/>
            <w:vAlign w:val="center"/>
          </w:tcPr>
          <w:p>
            <w:pPr>
              <w:pStyle w:val="16"/>
            </w:pPr>
            <w:r>
              <w:t>5</w:t>
            </w:r>
          </w:p>
        </w:tc>
        <w:tc>
          <w:tcPr>
            <w:tcW w:w="1418" w:type="dxa"/>
            <w:vAlign w:val="center"/>
          </w:tcPr>
          <w:p>
            <w:pPr>
              <w:pStyle w:val="16"/>
            </w:pPr>
            <w:r>
              <w:t>6</w:t>
            </w:r>
          </w:p>
        </w:tc>
        <w:tc>
          <w:tcPr>
            <w:tcW w:w="144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941" w:type="dxa"/>
            <w:vAlign w:val="center"/>
          </w:tcPr>
          <w:p>
            <w:pPr>
              <w:pStyle w:val="18"/>
            </w:pPr>
            <w:r>
              <w:rPr>
                <w:rFonts w:hint="eastAsia"/>
              </w:rPr>
              <w:t>一、一般公共预算拨款</w:t>
            </w:r>
          </w:p>
        </w:tc>
        <w:tc>
          <w:tcPr>
            <w:tcW w:w="1559" w:type="dxa"/>
            <w:vAlign w:val="center"/>
          </w:tcPr>
          <w:p>
            <w:pPr>
              <w:pStyle w:val="17"/>
              <w:rPr>
                <w:rFonts w:hint="default"/>
                <w:lang w:val="en-US" w:eastAsia="zh-CN"/>
              </w:rPr>
            </w:pPr>
            <w:r>
              <w:rPr>
                <w:rFonts w:hint="eastAsia"/>
                <w:lang w:val="en-US" w:eastAsia="zh-CN"/>
              </w:rPr>
              <w:t>598.66</w:t>
            </w:r>
          </w:p>
        </w:tc>
        <w:tc>
          <w:tcPr>
            <w:tcW w:w="3402" w:type="dxa"/>
            <w:vAlign w:val="center"/>
          </w:tcPr>
          <w:p>
            <w:pPr>
              <w:pStyle w:val="18"/>
            </w:pPr>
            <w:r>
              <w:rPr>
                <w:rFonts w:hint="eastAsia"/>
              </w:rPr>
              <w:t>一、一般公共服务支出</w:t>
            </w:r>
          </w:p>
        </w:tc>
        <w:tc>
          <w:tcPr>
            <w:tcW w:w="1134" w:type="dxa"/>
            <w:vAlign w:val="center"/>
          </w:tcPr>
          <w:p>
            <w:pPr>
              <w:pStyle w:val="17"/>
              <w:rPr>
                <w:rFonts w:hint="default"/>
                <w:lang w:val="en-US" w:eastAsia="zh-CN"/>
              </w:rPr>
            </w:pPr>
            <w:r>
              <w:rPr>
                <w:rFonts w:hint="eastAsia"/>
                <w:lang w:val="en-US" w:eastAsia="zh-CN"/>
              </w:rPr>
              <w:t>525.41</w:t>
            </w:r>
          </w:p>
        </w:tc>
        <w:tc>
          <w:tcPr>
            <w:tcW w:w="1276"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525.41</w:t>
            </w: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941" w:type="dxa"/>
            <w:vAlign w:val="center"/>
          </w:tcPr>
          <w:p>
            <w:pPr>
              <w:pStyle w:val="18"/>
            </w:pPr>
            <w:r>
              <w:rPr>
                <w:rFonts w:hint="eastAsia"/>
              </w:rPr>
              <w:t>二、政府性基金预算拨款</w:t>
            </w:r>
          </w:p>
        </w:tc>
        <w:tc>
          <w:tcPr>
            <w:tcW w:w="1559" w:type="dxa"/>
            <w:vAlign w:val="center"/>
          </w:tcPr>
          <w:p>
            <w:pPr>
              <w:pStyle w:val="17"/>
            </w:pPr>
          </w:p>
        </w:tc>
        <w:tc>
          <w:tcPr>
            <w:tcW w:w="3402" w:type="dxa"/>
            <w:vAlign w:val="center"/>
          </w:tcPr>
          <w:p>
            <w:pPr>
              <w:pStyle w:val="18"/>
            </w:pPr>
            <w:r>
              <w:rPr>
                <w:rFonts w:hint="eastAsia"/>
              </w:rPr>
              <w:t>二、外交支出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941" w:type="dxa"/>
            <w:vAlign w:val="center"/>
          </w:tcPr>
          <w:p>
            <w:pPr>
              <w:pStyle w:val="18"/>
            </w:pPr>
            <w:r>
              <w:rPr>
                <w:rFonts w:hint="eastAsia"/>
              </w:rPr>
              <w:t>三、国有资本经营预算拨款</w:t>
            </w:r>
          </w:p>
        </w:tc>
        <w:tc>
          <w:tcPr>
            <w:tcW w:w="1559" w:type="dxa"/>
            <w:vAlign w:val="center"/>
          </w:tcPr>
          <w:p>
            <w:pPr>
              <w:pStyle w:val="17"/>
            </w:pPr>
          </w:p>
        </w:tc>
        <w:tc>
          <w:tcPr>
            <w:tcW w:w="3402" w:type="dxa"/>
            <w:vAlign w:val="center"/>
          </w:tcPr>
          <w:p>
            <w:pPr>
              <w:pStyle w:val="18"/>
            </w:pPr>
            <w:r>
              <w:rPr>
                <w:rFonts w:hint="eastAsia"/>
              </w:rPr>
              <w:t>三、国防支出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四、公共安全支出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五、教育支出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六、科学技术支出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七、文化旅游体育与传媒支出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八、社会保障和就业支出</w:t>
            </w:r>
          </w:p>
        </w:tc>
        <w:tc>
          <w:tcPr>
            <w:tcW w:w="1134" w:type="dxa"/>
            <w:vAlign w:val="center"/>
          </w:tcPr>
          <w:p>
            <w:pPr>
              <w:pStyle w:val="17"/>
              <w:rPr>
                <w:rFonts w:hint="default"/>
                <w:lang w:val="en-US" w:eastAsia="zh-CN"/>
              </w:rPr>
            </w:pPr>
            <w:r>
              <w:rPr>
                <w:rFonts w:hint="eastAsia"/>
                <w:lang w:val="en-US" w:eastAsia="zh-CN"/>
              </w:rPr>
              <w:t>34.80</w:t>
            </w:r>
          </w:p>
        </w:tc>
        <w:tc>
          <w:tcPr>
            <w:tcW w:w="1276"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34.80</w:t>
            </w: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九、社会保险基金支出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十、卫生健康支出</w:t>
            </w:r>
          </w:p>
        </w:tc>
        <w:tc>
          <w:tcPr>
            <w:tcW w:w="1134" w:type="dxa"/>
            <w:vAlign w:val="center"/>
          </w:tcPr>
          <w:p>
            <w:pPr>
              <w:pStyle w:val="17"/>
              <w:rPr>
                <w:rFonts w:hint="default"/>
                <w:lang w:val="en-US" w:eastAsia="zh-CN"/>
              </w:rPr>
            </w:pPr>
            <w:r>
              <w:rPr>
                <w:rFonts w:hint="eastAsia"/>
                <w:lang w:val="en-US" w:eastAsia="zh-CN"/>
              </w:rPr>
              <w:t>17.00</w:t>
            </w:r>
          </w:p>
        </w:tc>
        <w:tc>
          <w:tcPr>
            <w:tcW w:w="1276"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17.00</w:t>
            </w: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十一、节能环保支出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十二、城乡社区支出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十三、农林水支出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十四、交通运输支出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十五、资源勘探工业信息等支出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十六、商业服务业等支出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十七、金融支出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十八、援助其他地区支出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十九、自然资源海洋气象等支出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二十、住房保障支出</w:t>
            </w:r>
          </w:p>
        </w:tc>
        <w:tc>
          <w:tcPr>
            <w:tcW w:w="1134" w:type="dxa"/>
            <w:vAlign w:val="center"/>
          </w:tcPr>
          <w:p>
            <w:pPr>
              <w:pStyle w:val="17"/>
              <w:rPr>
                <w:rFonts w:hint="default"/>
                <w:lang w:val="en-US" w:eastAsia="zh-CN"/>
              </w:rPr>
            </w:pPr>
            <w:r>
              <w:rPr>
                <w:rFonts w:hint="eastAsia"/>
                <w:lang w:val="en-US" w:eastAsia="zh-CN"/>
              </w:rPr>
              <w:t>21.45</w:t>
            </w:r>
          </w:p>
        </w:tc>
        <w:tc>
          <w:tcPr>
            <w:tcW w:w="1276"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21.45</w:t>
            </w: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二十一、粮油物资储备支出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二十二、国有资本经营预算支出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二十三、灾害防治及应急管理支出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二十四、预备费</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二十五、其他支出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二十六、转移性支出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二十七、债务还本支出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二十八、债务付息支出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二十九、债务发行费用支出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三十、抗疫特别国债安排的支出</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941" w:type="dxa"/>
            <w:vAlign w:val="center"/>
          </w:tcPr>
          <w:p>
            <w:pPr>
              <w:pStyle w:val="20"/>
            </w:pPr>
            <w:r>
              <w:rPr>
                <w:rFonts w:hint="eastAsia"/>
              </w:rPr>
              <w:t>本年收入合计</w:t>
            </w:r>
          </w:p>
        </w:tc>
        <w:tc>
          <w:tcPr>
            <w:tcW w:w="1559" w:type="dxa"/>
            <w:vAlign w:val="center"/>
          </w:tcPr>
          <w:p>
            <w:pPr>
              <w:pStyle w:val="21"/>
              <w:rPr>
                <w:rFonts w:hint="default"/>
                <w:lang w:val="en-US" w:eastAsia="zh-CN"/>
              </w:rPr>
            </w:pPr>
            <w:r>
              <w:rPr>
                <w:rFonts w:hint="eastAsia"/>
                <w:lang w:val="en-US" w:eastAsia="zh-CN"/>
              </w:rPr>
              <w:t>598.66</w:t>
            </w:r>
          </w:p>
        </w:tc>
        <w:tc>
          <w:tcPr>
            <w:tcW w:w="3402" w:type="dxa"/>
            <w:vAlign w:val="center"/>
          </w:tcPr>
          <w:p>
            <w:pPr>
              <w:pStyle w:val="20"/>
            </w:pPr>
            <w:r>
              <w:rPr>
                <w:rFonts w:hint="eastAsia"/>
              </w:rPr>
              <w:t>本年支出合计</w:t>
            </w:r>
          </w:p>
        </w:tc>
        <w:tc>
          <w:tcPr>
            <w:tcW w:w="1134" w:type="dxa"/>
            <w:vAlign w:val="center"/>
          </w:tcPr>
          <w:p>
            <w:pPr>
              <w:pStyle w:val="21"/>
              <w:rPr>
                <w:rFonts w:hint="default"/>
                <w:lang w:val="en-US" w:eastAsia="zh-CN"/>
              </w:rPr>
            </w:pPr>
            <w:r>
              <w:rPr>
                <w:rFonts w:hint="eastAsia"/>
                <w:lang w:val="en-US" w:eastAsia="zh-CN"/>
              </w:rPr>
              <w:t>598.66</w:t>
            </w:r>
          </w:p>
        </w:tc>
        <w:tc>
          <w:tcPr>
            <w:tcW w:w="1276"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598.66</w:t>
            </w:r>
          </w:p>
        </w:tc>
        <w:tc>
          <w:tcPr>
            <w:tcW w:w="1418" w:type="dxa"/>
            <w:vAlign w:val="center"/>
          </w:tcPr>
          <w:p>
            <w:pPr>
              <w:pStyle w:val="21"/>
            </w:pPr>
          </w:p>
        </w:tc>
        <w:tc>
          <w:tcPr>
            <w:tcW w:w="144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941" w:type="dxa"/>
            <w:vAlign w:val="center"/>
          </w:tcPr>
          <w:p>
            <w:pPr>
              <w:pStyle w:val="18"/>
            </w:pPr>
            <w:r>
              <w:rPr>
                <w:rFonts w:hint="eastAsia"/>
              </w:rPr>
              <w:t>年初财政拨款结转和结余</w:t>
            </w:r>
          </w:p>
        </w:tc>
        <w:tc>
          <w:tcPr>
            <w:tcW w:w="1559" w:type="dxa"/>
            <w:vAlign w:val="center"/>
          </w:tcPr>
          <w:p>
            <w:pPr>
              <w:pStyle w:val="17"/>
            </w:pPr>
          </w:p>
        </w:tc>
        <w:tc>
          <w:tcPr>
            <w:tcW w:w="3402" w:type="dxa"/>
            <w:vAlign w:val="center"/>
          </w:tcPr>
          <w:p>
            <w:pPr>
              <w:pStyle w:val="18"/>
            </w:pPr>
            <w:r>
              <w:rPr>
                <w:rFonts w:hint="eastAsia"/>
              </w:rPr>
              <w:t>年末财政拨款结转和结余</w:t>
            </w: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941" w:type="dxa"/>
            <w:vAlign w:val="center"/>
          </w:tcPr>
          <w:p>
            <w:pPr>
              <w:pStyle w:val="18"/>
            </w:pPr>
            <w:r>
              <w:rPr>
                <w:rFonts w:hint="eastAsia"/>
              </w:rPr>
              <w:t>一、一般公共预算拨款</w:t>
            </w:r>
          </w:p>
        </w:tc>
        <w:tc>
          <w:tcPr>
            <w:tcW w:w="1559" w:type="dxa"/>
            <w:vAlign w:val="center"/>
          </w:tcPr>
          <w:p>
            <w:pPr>
              <w:pStyle w:val="17"/>
            </w:pPr>
          </w:p>
        </w:tc>
        <w:tc>
          <w:tcPr>
            <w:tcW w:w="3402" w:type="dxa"/>
            <w:vAlign w:val="center"/>
          </w:tcPr>
          <w:p>
            <w:pPr>
              <w:pStyle w:val="18"/>
            </w:pP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941" w:type="dxa"/>
            <w:vAlign w:val="center"/>
          </w:tcPr>
          <w:p>
            <w:pPr>
              <w:pStyle w:val="18"/>
            </w:pPr>
            <w:r>
              <w:rPr>
                <w:rFonts w:hint="eastAsia"/>
              </w:rPr>
              <w:t>二、政府性基金预算拨款</w:t>
            </w:r>
          </w:p>
        </w:tc>
        <w:tc>
          <w:tcPr>
            <w:tcW w:w="1559" w:type="dxa"/>
            <w:vAlign w:val="center"/>
          </w:tcPr>
          <w:p>
            <w:pPr>
              <w:pStyle w:val="17"/>
            </w:pPr>
          </w:p>
        </w:tc>
        <w:tc>
          <w:tcPr>
            <w:tcW w:w="3402" w:type="dxa"/>
            <w:vAlign w:val="center"/>
          </w:tcPr>
          <w:p>
            <w:pPr>
              <w:pStyle w:val="18"/>
            </w:pP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941" w:type="dxa"/>
            <w:vAlign w:val="center"/>
          </w:tcPr>
          <w:p>
            <w:pPr>
              <w:pStyle w:val="18"/>
            </w:pPr>
            <w:r>
              <w:rPr>
                <w:rFonts w:hint="eastAsia"/>
              </w:rPr>
              <w:t>三、国有资本经营预算拨款</w:t>
            </w:r>
          </w:p>
        </w:tc>
        <w:tc>
          <w:tcPr>
            <w:tcW w:w="1559" w:type="dxa"/>
            <w:vAlign w:val="center"/>
          </w:tcPr>
          <w:p>
            <w:pPr>
              <w:pStyle w:val="17"/>
            </w:pPr>
          </w:p>
        </w:tc>
        <w:tc>
          <w:tcPr>
            <w:tcW w:w="3402" w:type="dxa"/>
            <w:vAlign w:val="center"/>
          </w:tcPr>
          <w:p>
            <w:pPr>
              <w:pStyle w:val="18"/>
            </w:pPr>
          </w:p>
        </w:tc>
        <w:tc>
          <w:tcPr>
            <w:tcW w:w="1134" w:type="dxa"/>
            <w:vAlign w:val="center"/>
          </w:tcPr>
          <w:p>
            <w:pPr>
              <w:pStyle w:val="17"/>
            </w:pPr>
          </w:p>
        </w:tc>
        <w:tc>
          <w:tcPr>
            <w:tcW w:w="1276" w:type="dxa"/>
            <w:vAlign w:val="center"/>
          </w:tcPr>
          <w:p>
            <w:pPr>
              <w:pStyle w:val="17"/>
              <w:rPr>
                <w:rFonts w:ascii="方正书宋_GBK" w:hAnsi="方正书宋_GBK" w:eastAsia="方正书宋_GBK" w:cs="方正书宋_GBK"/>
                <w:sz w:val="21"/>
                <w:szCs w:val="24"/>
                <w:lang w:val="en-US" w:eastAsia="uk-UA" w:bidi="ar-SA"/>
              </w:rPr>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941" w:type="dxa"/>
            <w:vAlign w:val="center"/>
          </w:tcPr>
          <w:p>
            <w:pPr>
              <w:pStyle w:val="20"/>
            </w:pPr>
            <w:r>
              <w:rPr>
                <w:rFonts w:hint="eastAsia"/>
              </w:rPr>
              <w:t>收入总计</w:t>
            </w:r>
          </w:p>
        </w:tc>
        <w:tc>
          <w:tcPr>
            <w:tcW w:w="1559" w:type="dxa"/>
            <w:vAlign w:val="center"/>
          </w:tcPr>
          <w:p>
            <w:pPr>
              <w:pStyle w:val="21"/>
              <w:rPr>
                <w:rFonts w:hint="default"/>
                <w:lang w:val="en-US" w:eastAsia="zh-CN"/>
              </w:rPr>
            </w:pPr>
            <w:r>
              <w:rPr>
                <w:rFonts w:hint="eastAsia"/>
                <w:lang w:val="en-US" w:eastAsia="zh-CN"/>
              </w:rPr>
              <w:t>598.66</w:t>
            </w:r>
          </w:p>
        </w:tc>
        <w:tc>
          <w:tcPr>
            <w:tcW w:w="3402" w:type="dxa"/>
            <w:vAlign w:val="center"/>
          </w:tcPr>
          <w:p>
            <w:pPr>
              <w:pStyle w:val="20"/>
            </w:pPr>
            <w:r>
              <w:rPr>
                <w:rFonts w:hint="eastAsia"/>
              </w:rPr>
              <w:t>支出总计</w:t>
            </w:r>
          </w:p>
        </w:tc>
        <w:tc>
          <w:tcPr>
            <w:tcW w:w="1134" w:type="dxa"/>
            <w:vAlign w:val="center"/>
          </w:tcPr>
          <w:p>
            <w:pPr>
              <w:pStyle w:val="21"/>
              <w:rPr>
                <w:rFonts w:hint="default"/>
                <w:lang w:val="en-US" w:eastAsia="zh-CN"/>
              </w:rPr>
            </w:pPr>
            <w:r>
              <w:rPr>
                <w:rFonts w:hint="eastAsia"/>
                <w:lang w:val="en-US" w:eastAsia="zh-CN"/>
              </w:rPr>
              <w:t>598.66</w:t>
            </w:r>
          </w:p>
        </w:tc>
        <w:tc>
          <w:tcPr>
            <w:tcW w:w="1276"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598.66</w:t>
            </w:r>
          </w:p>
        </w:tc>
        <w:tc>
          <w:tcPr>
            <w:tcW w:w="1418" w:type="dxa"/>
            <w:vAlign w:val="center"/>
          </w:tcPr>
          <w:p>
            <w:pPr>
              <w:pStyle w:val="21"/>
            </w:pPr>
          </w:p>
        </w:tc>
        <w:tc>
          <w:tcPr>
            <w:tcW w:w="1444" w:type="dxa"/>
            <w:vAlign w:val="center"/>
          </w:tcPr>
          <w:p>
            <w:pPr>
              <w:pStyle w:val="21"/>
            </w:pPr>
          </w:p>
        </w:tc>
      </w:tr>
    </w:tbl>
    <w:p>
      <w:pPr>
        <w:rPr>
          <w:lang w:eastAsia="zh-CN"/>
        </w:rPr>
        <w:sectPr>
          <w:type w:val="continuous"/>
          <w:pgSz w:w="16840" w:h="11900" w:orient="landscape"/>
          <w:pgMar w:top="1361" w:right="1021" w:bottom="1134"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598.66</w:t>
            </w:r>
          </w:p>
        </w:tc>
        <w:tc>
          <w:tcPr>
            <w:tcW w:w="2551"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454.66</w:t>
            </w:r>
          </w:p>
        </w:tc>
        <w:tc>
          <w:tcPr>
            <w:tcW w:w="2551" w:type="dxa"/>
            <w:vAlign w:val="center"/>
          </w:tcPr>
          <w:p>
            <w:pPr>
              <w:pStyle w:val="21"/>
              <w:rPr>
                <w:rFonts w:ascii="方正书宋_GBK" w:hAnsi="方正书宋_GBK" w:eastAsia="方正书宋_GBK" w:cs="方正书宋_GBK"/>
                <w:b/>
                <w:sz w:val="21"/>
                <w:szCs w:val="24"/>
                <w:lang w:val="en-US" w:eastAsia="zh-CN" w:bidi="ar-SA"/>
              </w:rPr>
            </w:pPr>
            <w:r>
              <w:rPr>
                <w:rFonts w:hint="eastAsia"/>
                <w:lang w:val="en-US" w:eastAsia="zh-CN"/>
              </w:rPr>
              <w:t>144</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525.41</w:t>
            </w:r>
          </w:p>
        </w:tc>
        <w:tc>
          <w:tcPr>
            <w:tcW w:w="2551" w:type="dxa"/>
            <w:vAlign w:val="center"/>
          </w:tcPr>
          <w:p>
            <w:pPr>
              <w:pStyle w:val="17"/>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381.41</w:t>
            </w:r>
          </w:p>
        </w:tc>
        <w:tc>
          <w:tcPr>
            <w:tcW w:w="2551" w:type="dxa"/>
            <w:vAlign w:val="center"/>
          </w:tcPr>
          <w:p>
            <w:pPr>
              <w:pStyle w:val="17"/>
              <w:rPr>
                <w:rFonts w:ascii="方正书宋_GBK" w:hAnsi="方正书宋_GBK" w:eastAsia="方正书宋_GBK" w:cs="方正书宋_GBK"/>
                <w:sz w:val="21"/>
                <w:szCs w:val="24"/>
                <w:lang w:val="en-US" w:eastAsia="zh-CN" w:bidi="ar-SA"/>
              </w:rPr>
            </w:pPr>
            <w:r>
              <w:rPr>
                <w:rFonts w:hint="eastAsia"/>
                <w:lang w:val="en-US" w:eastAsia="zh-CN"/>
              </w:rPr>
              <w:t>144</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3</w:t>
            </w:r>
          </w:p>
        </w:tc>
        <w:tc>
          <w:tcPr>
            <w:tcW w:w="1191" w:type="dxa"/>
            <w:vAlign w:val="center"/>
          </w:tcPr>
          <w:p>
            <w:pPr>
              <w:pStyle w:val="18"/>
            </w:pPr>
            <w:r>
              <w:t>2010</w:t>
            </w:r>
            <w:r>
              <w:rPr>
                <w:rFonts w:hint="eastAsia"/>
                <w:lang w:eastAsia="zh-CN"/>
              </w:rPr>
              <w:t>1</w:t>
            </w:r>
          </w:p>
        </w:tc>
        <w:tc>
          <w:tcPr>
            <w:tcW w:w="4535" w:type="dxa"/>
            <w:vAlign w:val="center"/>
          </w:tcPr>
          <w:p>
            <w:pPr>
              <w:pStyle w:val="18"/>
            </w:pPr>
            <w:r>
              <w:rPr>
                <w:rFonts w:hint="eastAsia"/>
                <w:lang w:eastAsia="zh-CN"/>
              </w:rPr>
              <w:t>人大</w:t>
            </w:r>
            <w:r>
              <w:t>事务</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525.41</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381.41</w:t>
            </w:r>
          </w:p>
        </w:tc>
        <w:tc>
          <w:tcPr>
            <w:tcW w:w="2551" w:type="dxa"/>
            <w:vAlign w:val="center"/>
          </w:tcPr>
          <w:p>
            <w:pPr>
              <w:pStyle w:val="17"/>
              <w:rPr>
                <w:rFonts w:ascii="方正书宋_GBK" w:hAnsi="方正书宋_GBK" w:eastAsia="方正书宋_GBK" w:cs="方正书宋_GBK"/>
                <w:sz w:val="21"/>
                <w:szCs w:val="24"/>
                <w:lang w:val="en-US" w:eastAsia="zh-CN" w:bidi="ar-SA"/>
              </w:rPr>
            </w:pPr>
            <w:r>
              <w:rPr>
                <w:rFonts w:hint="eastAsia"/>
                <w:lang w:val="en-US" w:eastAsia="zh-CN"/>
              </w:rPr>
              <w:t>144</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4</w:t>
            </w:r>
          </w:p>
        </w:tc>
        <w:tc>
          <w:tcPr>
            <w:tcW w:w="1191" w:type="dxa"/>
            <w:vAlign w:val="center"/>
          </w:tcPr>
          <w:p>
            <w:pPr>
              <w:pStyle w:val="18"/>
            </w:pPr>
            <w:r>
              <w:t>2010</w:t>
            </w:r>
            <w:r>
              <w:rPr>
                <w:rFonts w:hint="eastAsia"/>
                <w:lang w:eastAsia="zh-CN"/>
              </w:rPr>
              <w:t>1</w:t>
            </w:r>
            <w:r>
              <w:t>01</w:t>
            </w:r>
          </w:p>
        </w:tc>
        <w:tc>
          <w:tcPr>
            <w:tcW w:w="4535" w:type="dxa"/>
            <w:vAlign w:val="center"/>
          </w:tcPr>
          <w:p>
            <w:pPr>
              <w:pStyle w:val="18"/>
            </w:pPr>
            <w:r>
              <w:t>行政运行</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381.41</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381.41</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5</w:t>
            </w:r>
          </w:p>
        </w:tc>
        <w:tc>
          <w:tcPr>
            <w:tcW w:w="1191" w:type="dxa"/>
            <w:vAlign w:val="center"/>
          </w:tcPr>
          <w:p>
            <w:pPr>
              <w:pStyle w:val="18"/>
            </w:pPr>
            <w:r>
              <w:t>201</w:t>
            </w:r>
            <w:r>
              <w:rPr>
                <w:rFonts w:hint="eastAsia"/>
                <w:lang w:eastAsia="zh-CN"/>
              </w:rPr>
              <w:t>0102</w:t>
            </w:r>
          </w:p>
        </w:tc>
        <w:tc>
          <w:tcPr>
            <w:tcW w:w="4535" w:type="dxa"/>
            <w:vAlign w:val="center"/>
          </w:tcPr>
          <w:p>
            <w:pPr>
              <w:pStyle w:val="18"/>
            </w:pPr>
            <w:r>
              <w:t>一般行政管理事务</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1</w:t>
            </w:r>
            <w:r>
              <w:rPr>
                <w:rFonts w:hint="eastAsia"/>
                <w:lang w:val="en-US" w:eastAsia="zh-CN"/>
              </w:rPr>
              <w:t>6</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6</w:t>
            </w:r>
          </w:p>
        </w:tc>
        <w:tc>
          <w:tcPr>
            <w:tcW w:w="1191" w:type="dxa"/>
            <w:vAlign w:val="center"/>
          </w:tcPr>
          <w:p>
            <w:pPr>
              <w:pStyle w:val="18"/>
            </w:pPr>
            <w:r>
              <w:t>201</w:t>
            </w:r>
            <w:r>
              <w:rPr>
                <w:rFonts w:hint="eastAsia"/>
                <w:lang w:eastAsia="zh-CN"/>
              </w:rPr>
              <w:t>0104</w:t>
            </w:r>
          </w:p>
        </w:tc>
        <w:tc>
          <w:tcPr>
            <w:tcW w:w="4535" w:type="dxa"/>
            <w:vAlign w:val="center"/>
          </w:tcPr>
          <w:p>
            <w:pPr>
              <w:pStyle w:val="18"/>
            </w:pPr>
            <w:r>
              <w:rPr>
                <w:rFonts w:hint="eastAsia"/>
                <w:lang w:eastAsia="zh-CN"/>
              </w:rPr>
              <w:t>人大会议</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66.00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c>
          <w:tcPr>
            <w:tcW w:w="2551" w:type="dxa"/>
            <w:vAlign w:val="center"/>
          </w:tcPr>
          <w:p>
            <w:pPr>
              <w:pStyle w:val="17"/>
              <w:rPr>
                <w:rFonts w:ascii="方正书宋_GBK" w:hAnsi="方正书宋_GBK" w:eastAsia="方正书宋_GBK" w:cs="方正书宋_GBK"/>
                <w:sz w:val="21"/>
                <w:szCs w:val="24"/>
                <w:lang w:val="en-US" w:eastAsia="zh-CN" w:bidi="ar-SA"/>
              </w:rPr>
            </w:pPr>
            <w:r>
              <w:rPr>
                <w:rFonts w:hint="eastAsia"/>
                <w:lang w:eastAsia="zh-CN"/>
              </w:rP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7</w:t>
            </w:r>
          </w:p>
        </w:tc>
        <w:tc>
          <w:tcPr>
            <w:tcW w:w="1191" w:type="dxa"/>
            <w:vAlign w:val="center"/>
          </w:tcPr>
          <w:p>
            <w:pPr>
              <w:pStyle w:val="18"/>
            </w:pPr>
            <w:r>
              <w:t>2010</w:t>
            </w:r>
            <w:r>
              <w:rPr>
                <w:rFonts w:hint="eastAsia"/>
                <w:lang w:eastAsia="zh-CN"/>
              </w:rPr>
              <w:t>106</w:t>
            </w:r>
          </w:p>
        </w:tc>
        <w:tc>
          <w:tcPr>
            <w:tcW w:w="4535" w:type="dxa"/>
            <w:vAlign w:val="center"/>
          </w:tcPr>
          <w:p>
            <w:pPr>
              <w:pStyle w:val="18"/>
            </w:pPr>
            <w:r>
              <w:rPr>
                <w:rFonts w:hint="eastAsia"/>
                <w:lang w:eastAsia="zh-CN"/>
              </w:rPr>
              <w:t>人大监督</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42.00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c>
          <w:tcPr>
            <w:tcW w:w="2551" w:type="dxa"/>
            <w:vAlign w:val="center"/>
          </w:tcPr>
          <w:p>
            <w:pPr>
              <w:pStyle w:val="17"/>
              <w:rPr>
                <w:rFonts w:ascii="方正书宋_GBK" w:hAnsi="方正书宋_GBK" w:eastAsia="方正书宋_GBK" w:cs="方正书宋_GBK"/>
                <w:sz w:val="21"/>
                <w:szCs w:val="24"/>
                <w:lang w:val="en-US" w:eastAsia="zh-CN" w:bidi="ar-SA"/>
              </w:rPr>
            </w:pPr>
            <w:r>
              <w:rPr>
                <w:rFonts w:hint="eastAsia"/>
                <w:lang w:val="en-US" w:eastAsia="zh-CN"/>
              </w:rPr>
              <w:t>42</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8</w:t>
            </w:r>
          </w:p>
        </w:tc>
        <w:tc>
          <w:tcPr>
            <w:tcW w:w="1191" w:type="dxa"/>
            <w:vAlign w:val="center"/>
          </w:tcPr>
          <w:p>
            <w:pPr>
              <w:pStyle w:val="18"/>
            </w:pPr>
            <w:r>
              <w:t>20</w:t>
            </w:r>
            <w:r>
              <w:rPr>
                <w:rFonts w:hint="eastAsia"/>
                <w:lang w:eastAsia="zh-CN"/>
              </w:rPr>
              <w:t>10108</w:t>
            </w:r>
          </w:p>
        </w:tc>
        <w:tc>
          <w:tcPr>
            <w:tcW w:w="4535" w:type="dxa"/>
            <w:vAlign w:val="center"/>
          </w:tcPr>
          <w:p>
            <w:pPr>
              <w:pStyle w:val="18"/>
            </w:pPr>
            <w:r>
              <w:rPr>
                <w:rFonts w:hint="eastAsia"/>
                <w:lang w:eastAsia="zh-CN"/>
              </w:rPr>
              <w:t>代表工作</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6.00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c>
          <w:tcPr>
            <w:tcW w:w="2551" w:type="dxa"/>
            <w:vAlign w:val="center"/>
          </w:tcPr>
          <w:p>
            <w:pPr>
              <w:pStyle w:val="17"/>
              <w:rPr>
                <w:rFonts w:ascii="方正书宋_GBK" w:hAnsi="方正书宋_GBK" w:eastAsia="方正书宋_GBK" w:cs="方正书宋_GBK"/>
                <w:sz w:val="21"/>
                <w:szCs w:val="24"/>
                <w:lang w:val="en-US" w:eastAsia="zh-CN" w:bidi="ar-SA"/>
              </w:rPr>
            </w:pPr>
            <w:r>
              <w:rPr>
                <w:rFonts w:hint="eastAsia"/>
                <w:lang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9</w:t>
            </w:r>
          </w:p>
        </w:tc>
        <w:tc>
          <w:tcPr>
            <w:tcW w:w="1191" w:type="dxa"/>
            <w:vAlign w:val="center"/>
          </w:tcPr>
          <w:p>
            <w:pPr>
              <w:pStyle w:val="18"/>
            </w:pPr>
            <w:r>
              <w:rPr>
                <w:rFonts w:hint="eastAsia"/>
                <w:lang w:eastAsia="zh-CN"/>
              </w:rPr>
              <w:t>2010199</w:t>
            </w:r>
          </w:p>
        </w:tc>
        <w:tc>
          <w:tcPr>
            <w:tcW w:w="4535" w:type="dxa"/>
            <w:vAlign w:val="center"/>
          </w:tcPr>
          <w:p>
            <w:pPr>
              <w:pStyle w:val="18"/>
            </w:pPr>
            <w:r>
              <w:rPr>
                <w:rFonts w:hint="eastAsia"/>
                <w:lang w:eastAsia="zh-CN"/>
              </w:rPr>
              <w:t>其他人大事务支出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14.00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c>
          <w:tcPr>
            <w:tcW w:w="2551" w:type="dxa"/>
            <w:vAlign w:val="center"/>
          </w:tcPr>
          <w:p>
            <w:pPr>
              <w:pStyle w:val="17"/>
              <w:rPr>
                <w:rFonts w:ascii="方正书宋_GBK" w:hAnsi="方正书宋_GBK" w:eastAsia="方正书宋_GBK" w:cs="方正书宋_GBK"/>
                <w:sz w:val="21"/>
                <w:szCs w:val="24"/>
                <w:lang w:val="en-US" w:eastAsia="zh-CN" w:bidi="ar-SA"/>
              </w:rPr>
            </w:pPr>
            <w:r>
              <w:rPr>
                <w:rFonts w:hint="eastAsia"/>
                <w:lang w:eastAsia="zh-CN"/>
              </w:rPr>
              <w:t>1</w:t>
            </w:r>
            <w:r>
              <w:rPr>
                <w:rFonts w:hint="eastAsia"/>
                <w:lang w:val="en-US" w:eastAsia="zh-CN"/>
              </w:rPr>
              <w:t>4</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10</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11</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12</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13</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17.00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14</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17.00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pPr>
            <w:r>
              <w:t>15</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12.95</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12.47</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rPr>
                <w:rFonts w:hint="default" w:ascii="方正书宋_GBK" w:hAnsi="方正书宋_GBK" w:eastAsia="方正书宋_GBK" w:cs="方正书宋_GBK"/>
                <w:sz w:val="21"/>
                <w:szCs w:val="24"/>
                <w:lang w:val="en-US" w:eastAsia="zh-CN" w:bidi="ar-SA"/>
              </w:rPr>
            </w:pPr>
            <w:r>
              <w:rPr>
                <w:rFonts w:hint="eastAsia"/>
                <w:lang w:val="en-US" w:eastAsia="zh-CN"/>
              </w:rPr>
              <w:t>16</w:t>
            </w:r>
          </w:p>
        </w:tc>
        <w:tc>
          <w:tcPr>
            <w:tcW w:w="1191"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2101103</w:t>
            </w:r>
          </w:p>
        </w:tc>
        <w:tc>
          <w:tcPr>
            <w:tcW w:w="4535" w:type="dxa"/>
            <w:vAlign w:val="center"/>
          </w:tcPr>
          <w:p>
            <w:pPr>
              <w:pStyle w:val="18"/>
              <w:rPr>
                <w:rFonts w:ascii="方正书宋_GBK" w:hAnsi="方正书宋_GBK" w:eastAsia="方正书宋_GBK" w:cs="方正书宋_GBK"/>
                <w:sz w:val="21"/>
                <w:szCs w:val="24"/>
                <w:lang w:val="en-US" w:eastAsia="uk-UA" w:bidi="ar-SA"/>
              </w:rPr>
            </w:pPr>
            <w:r>
              <w:t>公务员医疗补助</w:t>
            </w:r>
          </w:p>
        </w:tc>
        <w:tc>
          <w:tcPr>
            <w:tcW w:w="2551"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4.05</w:t>
            </w:r>
          </w:p>
        </w:tc>
        <w:tc>
          <w:tcPr>
            <w:tcW w:w="2551"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4.07</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7</w:t>
            </w:r>
          </w:p>
        </w:tc>
        <w:tc>
          <w:tcPr>
            <w:tcW w:w="1191" w:type="dxa"/>
            <w:vAlign w:val="center"/>
          </w:tcPr>
          <w:p>
            <w:pPr>
              <w:pStyle w:val="18"/>
              <w:rPr>
                <w:rFonts w:ascii="方正书宋_GBK" w:hAnsi="方正书宋_GBK" w:eastAsia="方正书宋_GBK" w:cs="方正书宋_GBK"/>
                <w:sz w:val="21"/>
                <w:szCs w:val="24"/>
                <w:lang w:val="en-US" w:eastAsia="uk-UA" w:bidi="ar-SA"/>
              </w:rPr>
            </w:pPr>
            <w:r>
              <w:t>221</w:t>
            </w:r>
          </w:p>
        </w:tc>
        <w:tc>
          <w:tcPr>
            <w:tcW w:w="4535" w:type="dxa"/>
            <w:vAlign w:val="center"/>
          </w:tcPr>
          <w:p>
            <w:pPr>
              <w:pStyle w:val="18"/>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8</w:t>
            </w:r>
          </w:p>
        </w:tc>
        <w:tc>
          <w:tcPr>
            <w:tcW w:w="1191" w:type="dxa"/>
            <w:vAlign w:val="center"/>
          </w:tcPr>
          <w:p>
            <w:pPr>
              <w:pStyle w:val="18"/>
              <w:rPr>
                <w:rFonts w:ascii="方正书宋_GBK" w:hAnsi="方正书宋_GBK" w:eastAsia="方正书宋_GBK" w:cs="方正书宋_GBK"/>
                <w:sz w:val="21"/>
                <w:szCs w:val="24"/>
                <w:lang w:val="en-US" w:eastAsia="uk-UA" w:bidi="ar-SA"/>
              </w:rPr>
            </w:pPr>
            <w:r>
              <w:t>22102</w:t>
            </w:r>
          </w:p>
        </w:tc>
        <w:tc>
          <w:tcPr>
            <w:tcW w:w="4535" w:type="dxa"/>
            <w:vAlign w:val="center"/>
          </w:tcPr>
          <w:p>
            <w:pPr>
              <w:pStyle w:val="18"/>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9</w:t>
            </w:r>
          </w:p>
        </w:tc>
        <w:tc>
          <w:tcPr>
            <w:tcW w:w="1191" w:type="dxa"/>
            <w:vAlign w:val="center"/>
          </w:tcPr>
          <w:p>
            <w:pPr>
              <w:pStyle w:val="18"/>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8"/>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pPr>
              <w:pStyle w:val="17"/>
              <w:rPr>
                <w:rFonts w:ascii="方正书宋_GBK" w:hAnsi="方正书宋_GBK" w:eastAsia="方正书宋_GBK" w:cs="方正书宋_GBK"/>
                <w:sz w:val="21"/>
                <w:szCs w:val="24"/>
                <w:lang w:val="en-US" w:eastAsia="uk-UA" w:bidi="ar-SA"/>
              </w:rPr>
            </w:pPr>
          </w:p>
        </w:tc>
      </w:tr>
    </w:tbl>
    <w:p>
      <w:pPr>
        <w:sectPr>
          <w:type w:val="continuous"/>
          <w:pgSz w:w="16840" w:h="11900" w:orient="landscape"/>
          <w:pgMar w:top="1361" w:right="1021" w:bottom="1134"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支出部门经济分类科目</w:t>
            </w:r>
          </w:p>
        </w:tc>
        <w:tc>
          <w:tcPr>
            <w:tcW w:w="7654" w:type="dxa"/>
            <w:gridSpan w:val="3"/>
            <w:vAlign w:val="center"/>
          </w:tcPr>
          <w:p>
            <w:pPr>
              <w:pStyle w:val="16"/>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Align w:val="center"/>
          </w:tcPr>
          <w:p>
            <w:pPr>
              <w:pStyle w:val="16"/>
            </w:pPr>
            <w:r>
              <w:rPr>
                <w:rFonts w:hint="eastAsia"/>
              </w:rPr>
              <w:t>合计</w:t>
            </w:r>
          </w:p>
        </w:tc>
        <w:tc>
          <w:tcPr>
            <w:tcW w:w="2551" w:type="dxa"/>
            <w:vAlign w:val="center"/>
          </w:tcPr>
          <w:p>
            <w:pPr>
              <w:pStyle w:val="16"/>
            </w:pPr>
            <w:r>
              <w:rPr>
                <w:rFonts w:hint="eastAsia"/>
              </w:rPr>
              <w:t>人员经费</w:t>
            </w:r>
          </w:p>
        </w:tc>
        <w:tc>
          <w:tcPr>
            <w:tcW w:w="2552" w:type="dxa"/>
            <w:vAlign w:val="center"/>
          </w:tcPr>
          <w:p>
            <w:pPr>
              <w:pStyle w:val="16"/>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454.66</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320.60</w:t>
            </w: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319.14</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319.14</w:t>
            </w:r>
          </w:p>
        </w:tc>
        <w:tc>
          <w:tcPr>
            <w:tcW w:w="2552" w:type="dxa"/>
            <w:vAlign w:val="center"/>
          </w:tcPr>
          <w:p>
            <w:pPr>
              <w:pStyle w:val="17"/>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138.65</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138.65</w:t>
            </w:r>
          </w:p>
        </w:tc>
        <w:tc>
          <w:tcPr>
            <w:tcW w:w="2552" w:type="dxa"/>
            <w:vAlign w:val="center"/>
          </w:tcPr>
          <w:p>
            <w:pPr>
              <w:pStyle w:val="17"/>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62.98</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62.98</w:t>
            </w:r>
          </w:p>
        </w:tc>
        <w:tc>
          <w:tcPr>
            <w:tcW w:w="2552" w:type="dxa"/>
            <w:vAlign w:val="center"/>
          </w:tcPr>
          <w:p>
            <w:pPr>
              <w:pStyle w:val="17"/>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37.38</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37.38</w:t>
            </w:r>
          </w:p>
        </w:tc>
        <w:tc>
          <w:tcPr>
            <w:tcW w:w="2552" w:type="dxa"/>
            <w:vAlign w:val="center"/>
          </w:tcPr>
          <w:p>
            <w:pPr>
              <w:pStyle w:val="17"/>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5.79</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5.79</w:t>
            </w:r>
          </w:p>
        </w:tc>
        <w:tc>
          <w:tcPr>
            <w:tcW w:w="2552" w:type="dxa"/>
            <w:vAlign w:val="center"/>
          </w:tcPr>
          <w:p>
            <w:pPr>
              <w:pStyle w:val="17"/>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34.80</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34.80</w:t>
            </w:r>
          </w:p>
        </w:tc>
        <w:tc>
          <w:tcPr>
            <w:tcW w:w="2552" w:type="dxa"/>
            <w:vAlign w:val="center"/>
          </w:tcPr>
          <w:p>
            <w:pPr>
              <w:pStyle w:val="17"/>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12.95</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12.95</w:t>
            </w:r>
          </w:p>
        </w:tc>
        <w:tc>
          <w:tcPr>
            <w:tcW w:w="2552" w:type="dxa"/>
            <w:vAlign w:val="center"/>
          </w:tcPr>
          <w:p>
            <w:pPr>
              <w:pStyle w:val="17"/>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uk-UA" w:bidi="ar-SA"/>
              </w:rPr>
            </w:pPr>
            <w:r>
              <w:t>9</w:t>
            </w:r>
          </w:p>
        </w:tc>
        <w:tc>
          <w:tcPr>
            <w:tcW w:w="1191" w:type="dxa"/>
            <w:vAlign w:val="center"/>
          </w:tcPr>
          <w:p>
            <w:pPr>
              <w:pStyle w:val="18"/>
              <w:rPr>
                <w:rFonts w:hint="default" w:eastAsia="方正书宋_GBK"/>
                <w:lang w:val="en-US" w:eastAsia="zh-CN"/>
              </w:rPr>
            </w:pPr>
            <w:r>
              <w:rPr>
                <w:rFonts w:hint="eastAsia"/>
                <w:lang w:val="en-US" w:eastAsia="zh-CN"/>
              </w:rPr>
              <w:t>30111</w:t>
            </w:r>
          </w:p>
        </w:tc>
        <w:tc>
          <w:tcPr>
            <w:tcW w:w="4535" w:type="dxa"/>
            <w:vAlign w:val="center"/>
          </w:tcPr>
          <w:p>
            <w:pPr>
              <w:pStyle w:val="18"/>
            </w:pPr>
            <w:r>
              <w:t>公务员医疗补助</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4.05</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4.05</w:t>
            </w:r>
          </w:p>
        </w:tc>
        <w:tc>
          <w:tcPr>
            <w:tcW w:w="2552" w:type="dxa"/>
            <w:vAlign w:val="center"/>
          </w:tcPr>
          <w:p>
            <w:pPr>
              <w:pStyle w:val="17"/>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uk-UA" w:bidi="ar-SA"/>
              </w:rPr>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1.09</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1.09</w:t>
            </w:r>
          </w:p>
        </w:tc>
        <w:tc>
          <w:tcPr>
            <w:tcW w:w="2552" w:type="dxa"/>
            <w:vAlign w:val="center"/>
          </w:tcPr>
          <w:p>
            <w:pPr>
              <w:pStyle w:val="17"/>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uk-UA" w:bidi="ar-SA"/>
              </w:rPr>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21.45</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21.45</w:t>
            </w: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uk-UA" w:bidi="ar-SA"/>
              </w:rPr>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134.06</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uk-UA" w:bidi="ar-SA"/>
              </w:rPr>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59.84</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rPr>
                <w:rFonts w:hint="eastAsia"/>
                <w:lang w:eastAsia="zh-CN"/>
              </w:rP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0.36</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rPr>
                <w:rFonts w:hint="eastAsia"/>
                <w:lang w:eastAsia="zh-CN"/>
              </w:rPr>
              <w:t>15</w:t>
            </w:r>
          </w:p>
        </w:tc>
        <w:tc>
          <w:tcPr>
            <w:tcW w:w="1191" w:type="dxa"/>
            <w:vAlign w:val="center"/>
          </w:tcPr>
          <w:p>
            <w:pPr>
              <w:pStyle w:val="18"/>
              <w:rPr>
                <w:lang w:eastAsia="zh-CN"/>
              </w:rPr>
            </w:pPr>
            <w:r>
              <w:rPr>
                <w:rFonts w:hint="eastAsia"/>
                <w:lang w:eastAsia="zh-CN"/>
              </w:rPr>
              <w:t>30211</w:t>
            </w:r>
          </w:p>
        </w:tc>
        <w:tc>
          <w:tcPr>
            <w:tcW w:w="4535" w:type="dxa"/>
            <w:vAlign w:val="center"/>
          </w:tcPr>
          <w:p>
            <w:pPr>
              <w:pStyle w:val="18"/>
              <w:rPr>
                <w:lang w:eastAsia="zh-CN"/>
              </w:rPr>
            </w:pPr>
            <w:r>
              <w:rPr>
                <w:rFonts w:hint="eastAsia"/>
                <w:lang w:eastAsia="zh-CN"/>
              </w:rPr>
              <w:t>差旅费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2.60</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rPr>
                <w:rFonts w:hint="eastAsia"/>
                <w:lang w:eastAsia="zh-CN"/>
              </w:rPr>
              <w:t>16</w:t>
            </w:r>
          </w:p>
        </w:tc>
        <w:tc>
          <w:tcPr>
            <w:tcW w:w="1191" w:type="dxa"/>
            <w:vAlign w:val="center"/>
          </w:tcPr>
          <w:p>
            <w:pPr>
              <w:pStyle w:val="18"/>
              <w:rPr>
                <w:lang w:eastAsia="zh-CN"/>
              </w:rPr>
            </w:pPr>
            <w:r>
              <w:rPr>
                <w:rFonts w:hint="eastAsia"/>
                <w:lang w:eastAsia="zh-CN"/>
              </w:rPr>
              <w:t>30217</w:t>
            </w:r>
          </w:p>
        </w:tc>
        <w:tc>
          <w:tcPr>
            <w:tcW w:w="4535" w:type="dxa"/>
            <w:vAlign w:val="center"/>
          </w:tcPr>
          <w:p>
            <w:pPr>
              <w:pStyle w:val="18"/>
              <w:rPr>
                <w:lang w:eastAsia="zh-CN"/>
              </w:rPr>
            </w:pPr>
            <w:r>
              <w:rPr>
                <w:rFonts w:hint="eastAsia"/>
                <w:lang w:eastAsia="zh-CN"/>
              </w:rPr>
              <w:t>公务接待费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10.88</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t>1</w:t>
            </w:r>
            <w:r>
              <w:rPr>
                <w:rFonts w:hint="eastAsia"/>
                <w:lang w:eastAsia="zh-CN"/>
              </w:rPr>
              <w:t>7</w:t>
            </w:r>
          </w:p>
        </w:tc>
        <w:tc>
          <w:tcPr>
            <w:tcW w:w="1191" w:type="dxa"/>
            <w:vAlign w:val="center"/>
          </w:tcPr>
          <w:p>
            <w:pPr>
              <w:pStyle w:val="18"/>
              <w:rPr>
                <w:lang w:eastAsia="zh-CN"/>
              </w:rPr>
            </w:pPr>
            <w:r>
              <w:rPr>
                <w:rFonts w:hint="eastAsia"/>
                <w:lang w:eastAsia="zh-CN"/>
              </w:rPr>
              <w:t>30226</w:t>
            </w:r>
          </w:p>
        </w:tc>
        <w:tc>
          <w:tcPr>
            <w:tcW w:w="4535" w:type="dxa"/>
            <w:vAlign w:val="center"/>
          </w:tcPr>
          <w:p>
            <w:pPr>
              <w:pStyle w:val="18"/>
              <w:rPr>
                <w:lang w:eastAsia="zh-CN"/>
              </w:rPr>
            </w:pPr>
            <w:r>
              <w:rPr>
                <w:rFonts w:hint="eastAsia"/>
                <w:lang w:eastAsia="zh-CN"/>
              </w:rPr>
              <w:t>劳务费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20.26</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t>1</w:t>
            </w:r>
            <w:r>
              <w:rPr>
                <w:rFonts w:hint="eastAsia"/>
                <w:lang w:eastAsia="zh-CN"/>
              </w:rPr>
              <w:t>8</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2.58</w:t>
            </w:r>
          </w:p>
        </w:tc>
        <w:tc>
          <w:tcPr>
            <w:tcW w:w="2551" w:type="dxa"/>
            <w:vAlign w:val="center"/>
          </w:tcPr>
          <w:p>
            <w:pPr>
              <w:pStyle w:val="17"/>
              <w:rPr>
                <w:rFonts w:hint="default" w:ascii="方正书宋_GBK" w:hAnsi="方正书宋_GBK" w:eastAsia="方正书宋_GBK" w:cs="方正书宋_GBK"/>
                <w:sz w:val="21"/>
                <w:szCs w:val="24"/>
                <w:lang w:val="en-US" w:eastAsia="uk-UA"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rPr>
                <w:rFonts w:hint="eastAsia"/>
                <w:lang w:eastAsia="zh-CN"/>
              </w:rPr>
              <w:t>19</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7.22</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rPr>
                <w:rFonts w:hint="eastAsia"/>
                <w:lang w:eastAsia="zh-CN"/>
              </w:rPr>
              <w:t>20</w:t>
            </w:r>
          </w:p>
        </w:tc>
        <w:tc>
          <w:tcPr>
            <w:tcW w:w="1191" w:type="dxa"/>
            <w:vAlign w:val="center"/>
          </w:tcPr>
          <w:p>
            <w:pPr>
              <w:pStyle w:val="18"/>
              <w:rPr>
                <w:lang w:eastAsia="zh-CN"/>
              </w:rPr>
            </w:pPr>
            <w:r>
              <w:rPr>
                <w:rFonts w:hint="eastAsia"/>
                <w:lang w:eastAsia="zh-CN"/>
              </w:rPr>
              <w:t>30231</w:t>
            </w:r>
          </w:p>
        </w:tc>
        <w:tc>
          <w:tcPr>
            <w:tcW w:w="4535" w:type="dxa"/>
            <w:vAlign w:val="center"/>
          </w:tcPr>
          <w:p>
            <w:pPr>
              <w:pStyle w:val="18"/>
              <w:rPr>
                <w:lang w:eastAsia="zh-CN"/>
              </w:rPr>
            </w:pPr>
            <w:r>
              <w:rPr>
                <w:rFonts w:hint="eastAsia"/>
                <w:lang w:eastAsia="zh-CN"/>
              </w:rPr>
              <w:t>公务用车运行维护费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7.50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rPr>
                <w:rFonts w:hint="eastAsia"/>
                <w:lang w:eastAsia="zh-CN"/>
              </w:rPr>
              <w:t>21</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21.58</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rPr>
                <w:rFonts w:hint="eastAsia"/>
                <w:lang w:eastAsia="zh-CN"/>
              </w:rPr>
              <w:t>22</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rFonts w:ascii="方正书宋_GBK" w:hAnsi="方正书宋_GBK" w:eastAsia="方正书宋_GBK" w:cs="方正书宋_GBK"/>
                <w:sz w:val="21"/>
                <w:szCs w:val="24"/>
                <w:lang w:val="en-US" w:eastAsia="zh-CN" w:bidi="ar-SA"/>
              </w:rPr>
            </w:pPr>
            <w:r>
              <w:rPr>
                <w:rFonts w:hint="eastAsia"/>
                <w:lang w:eastAsia="zh-CN"/>
              </w:rPr>
              <w:t>23</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1.46</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1.46</w:t>
            </w: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9"/>
              <w:rPr>
                <w:lang w:eastAsia="zh-CN"/>
              </w:rPr>
            </w:pPr>
            <w:r>
              <w:rPr>
                <w:rFonts w:hint="eastAsia"/>
                <w:lang w:eastAsia="zh-CN"/>
              </w:rPr>
              <w:t>2</w:t>
            </w:r>
            <w:r>
              <w:rPr>
                <w:rFonts w:hint="eastAsia"/>
                <w:lang w:val="en-US" w:eastAsia="zh-CN"/>
              </w:rPr>
              <w:t>4</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1.46</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1.46</w:t>
            </w:r>
          </w:p>
        </w:tc>
        <w:tc>
          <w:tcPr>
            <w:tcW w:w="2552" w:type="dxa"/>
            <w:vAlign w:val="center"/>
          </w:tcPr>
          <w:p>
            <w:pPr>
              <w:pStyle w:val="17"/>
              <w:rPr>
                <w:rFonts w:hint="default" w:ascii="方正书宋_GBK" w:hAnsi="方正书宋_GBK" w:eastAsia="方正书宋_GBK" w:cs="方正书宋_GBK"/>
                <w:sz w:val="21"/>
                <w:szCs w:val="24"/>
                <w:lang w:val="en-US" w:eastAsia="zh-CN" w:bidi="ar-SA"/>
              </w:rPr>
            </w:pPr>
          </w:p>
        </w:tc>
      </w:tr>
    </w:tbl>
    <w:p>
      <w:pPr>
        <w:sectPr>
          <w:type w:val="continuous"/>
          <w:pgSz w:w="16840" w:h="11900" w:orient="landscape"/>
          <w:pgMar w:top="1361" w:right="1021" w:bottom="1134"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3798" w:type="dxa"/>
            <w:vMerge w:val="restart"/>
            <w:vAlign w:val="center"/>
          </w:tcPr>
          <w:p>
            <w:pPr>
              <w:pStyle w:val="16"/>
            </w:pPr>
            <w:r>
              <w:rPr>
                <w:rFonts w:hint="eastAsia"/>
              </w:rPr>
              <w:t>项</w:t>
            </w:r>
            <w:r>
              <w:t xml:space="preserve">  </w:t>
            </w:r>
            <w:r>
              <w:rPr>
                <w:rFonts w:hint="eastAsia"/>
              </w:rPr>
              <w:t>目</w:t>
            </w:r>
          </w:p>
        </w:tc>
        <w:tc>
          <w:tcPr>
            <w:tcW w:w="9525" w:type="dxa"/>
            <w:gridSpan w:val="4"/>
            <w:vAlign w:val="center"/>
          </w:tcPr>
          <w:p>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rPr>
                <w:rFonts w:hint="eastAsia"/>
              </w:rPr>
              <w:t>合计</w:t>
            </w:r>
          </w:p>
        </w:tc>
        <w:tc>
          <w:tcPr>
            <w:tcW w:w="2381" w:type="dxa"/>
            <w:vAlign w:val="center"/>
          </w:tcPr>
          <w:p>
            <w:pPr>
              <w:pStyle w:val="16"/>
            </w:pPr>
            <w:r>
              <w:rPr>
                <w:rFonts w:hint="eastAsia"/>
              </w:rPr>
              <w:t>一般公共预算</w:t>
            </w:r>
            <w:r>
              <w:t xml:space="preserve">              </w:t>
            </w:r>
            <w:r>
              <w:rPr>
                <w:rFonts w:hint="eastAsia"/>
              </w:rPr>
              <w:t>财政拨款</w:t>
            </w:r>
          </w:p>
        </w:tc>
        <w:tc>
          <w:tcPr>
            <w:tcW w:w="2381" w:type="dxa"/>
            <w:vAlign w:val="center"/>
          </w:tcPr>
          <w:p>
            <w:pPr>
              <w:pStyle w:val="16"/>
            </w:pPr>
            <w:r>
              <w:rPr>
                <w:rFonts w:hint="eastAsia"/>
              </w:rPr>
              <w:t>政府性基金</w:t>
            </w:r>
            <w:r>
              <w:t xml:space="preserve">                  </w:t>
            </w:r>
            <w:r>
              <w:rPr>
                <w:rFonts w:hint="eastAsia"/>
              </w:rPr>
              <w:t>预算拨款</w:t>
            </w:r>
          </w:p>
        </w:tc>
        <w:tc>
          <w:tcPr>
            <w:tcW w:w="2381" w:type="dxa"/>
            <w:vAlign w:val="center"/>
          </w:tcPr>
          <w:p>
            <w:pPr>
              <w:pStyle w:val="16"/>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rPr>
                <w:rFonts w:hint="eastAsia"/>
              </w:rP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rPr>
                <w:rFonts w:hint="eastAsia"/>
              </w:rPr>
              <w:t>合计</w:t>
            </w:r>
          </w:p>
        </w:tc>
        <w:tc>
          <w:tcPr>
            <w:tcW w:w="2382" w:type="dxa"/>
            <w:vAlign w:val="center"/>
          </w:tcPr>
          <w:p>
            <w:pPr>
              <w:pStyle w:val="21"/>
              <w:rPr>
                <w:rFonts w:hint="default"/>
                <w:lang w:val="en-US" w:eastAsia="zh-CN"/>
              </w:rPr>
            </w:pPr>
            <w:r>
              <w:rPr>
                <w:rFonts w:hint="eastAsia"/>
                <w:lang w:val="en-US" w:eastAsia="zh-CN"/>
              </w:rPr>
              <w:t>92.38</w:t>
            </w:r>
          </w:p>
        </w:tc>
        <w:tc>
          <w:tcPr>
            <w:tcW w:w="2381" w:type="dxa"/>
            <w:vAlign w:val="center"/>
          </w:tcPr>
          <w:p>
            <w:pPr>
              <w:pStyle w:val="21"/>
            </w:pPr>
            <w:r>
              <w:rPr>
                <w:rFonts w:hint="eastAsia"/>
                <w:lang w:val="en-US" w:eastAsia="zh-CN"/>
              </w:rPr>
              <w:t>92.38</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rPr>
                <w:rFonts w:hint="eastAsia"/>
              </w:rPr>
              <w:t>“三公”经费小计</w:t>
            </w:r>
          </w:p>
        </w:tc>
        <w:tc>
          <w:tcPr>
            <w:tcW w:w="2382" w:type="dxa"/>
            <w:vAlign w:val="center"/>
          </w:tcPr>
          <w:p>
            <w:pPr>
              <w:pStyle w:val="17"/>
              <w:rPr>
                <w:rFonts w:hint="default" w:eastAsia="方正书宋_GBK"/>
                <w:lang w:val="en-US" w:eastAsia="zh-CN"/>
              </w:rPr>
            </w:pPr>
            <w:r>
              <w:rPr>
                <w:rFonts w:hint="eastAsia"/>
                <w:lang w:val="en-US" w:eastAsia="zh-CN"/>
              </w:rPr>
              <w:t>18.38</w:t>
            </w:r>
          </w:p>
        </w:tc>
        <w:tc>
          <w:tcPr>
            <w:tcW w:w="2381" w:type="dxa"/>
            <w:vAlign w:val="center"/>
          </w:tcPr>
          <w:p>
            <w:pPr>
              <w:pStyle w:val="17"/>
              <w:rPr>
                <w:rFonts w:hint="default" w:eastAsia="方正书宋_GBK"/>
                <w:lang w:val="en-US" w:eastAsia="zh-CN"/>
              </w:rPr>
            </w:pPr>
            <w:r>
              <w:rPr>
                <w:rFonts w:hint="eastAsia"/>
                <w:lang w:val="en-US" w:eastAsia="zh-CN"/>
              </w:rPr>
              <w:t>18.38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rPr>
                <w:rFonts w:hint="eastAsia"/>
              </w:rPr>
              <w:t>一、因公出国（境）费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w:t>
            </w:r>
            <w:r>
              <w:rPr>
                <w:rFonts w:hint="eastAsia"/>
              </w:rPr>
              <w:t>其中：教学科研人员因公出国（境）费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w:t>
            </w:r>
            <w:r>
              <w:rPr>
                <w:rFonts w:hint="eastAsia"/>
              </w:rPr>
              <w:t>其他因公出国（境）费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rPr>
                <w:rFonts w:hint="eastAsia"/>
              </w:rPr>
              <w:t>二、公务用车购置及运维费</w:t>
            </w:r>
          </w:p>
        </w:tc>
        <w:tc>
          <w:tcPr>
            <w:tcW w:w="2382" w:type="dxa"/>
            <w:vAlign w:val="center"/>
          </w:tcPr>
          <w:p>
            <w:pPr>
              <w:pStyle w:val="17"/>
              <w:rPr>
                <w:rFonts w:hint="default" w:eastAsia="方正书宋_GBK"/>
                <w:lang w:val="en-US" w:eastAsia="zh-CN"/>
              </w:rPr>
            </w:pPr>
            <w:r>
              <w:rPr>
                <w:rFonts w:hint="eastAsia"/>
                <w:lang w:val="en-US" w:eastAsia="zh-CN"/>
              </w:rPr>
              <w:t>7.50</w:t>
            </w:r>
          </w:p>
        </w:tc>
        <w:tc>
          <w:tcPr>
            <w:tcW w:w="2381" w:type="dxa"/>
            <w:vAlign w:val="center"/>
          </w:tcPr>
          <w:p>
            <w:pPr>
              <w:pStyle w:val="17"/>
              <w:rPr>
                <w:rFonts w:hint="default" w:eastAsia="方正书宋_GBK"/>
                <w:lang w:val="en-US" w:eastAsia="zh-CN"/>
              </w:rPr>
            </w:pPr>
            <w:r>
              <w:rPr>
                <w:rFonts w:hint="eastAsia"/>
                <w:lang w:val="en-US" w:eastAsia="zh-CN"/>
              </w:rPr>
              <w:t>7.50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w:t>
            </w:r>
            <w:r>
              <w:rPr>
                <w:rFonts w:hint="eastAsia"/>
              </w:rPr>
              <w:t>其中：公务用车购置费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w:t>
            </w:r>
            <w:r>
              <w:rPr>
                <w:rFonts w:hint="eastAsia"/>
              </w:rPr>
              <w:t>公务用车运行维护费</w:t>
            </w:r>
          </w:p>
        </w:tc>
        <w:tc>
          <w:tcPr>
            <w:tcW w:w="2382" w:type="dxa"/>
            <w:vAlign w:val="center"/>
          </w:tcPr>
          <w:p>
            <w:pPr>
              <w:pStyle w:val="17"/>
              <w:rPr>
                <w:lang w:eastAsia="zh-CN"/>
              </w:rPr>
            </w:pPr>
            <w:r>
              <w:rPr>
                <w:rFonts w:hint="eastAsia"/>
                <w:lang w:eastAsia="zh-CN"/>
              </w:rPr>
              <w:t>7.50</w:t>
            </w:r>
          </w:p>
        </w:tc>
        <w:tc>
          <w:tcPr>
            <w:tcW w:w="2381" w:type="dxa"/>
            <w:vAlign w:val="center"/>
          </w:tcPr>
          <w:p>
            <w:pPr>
              <w:pStyle w:val="17"/>
              <w:rPr>
                <w:lang w:eastAsia="zh-CN"/>
              </w:rPr>
            </w:pPr>
            <w:r>
              <w:rPr>
                <w:rFonts w:hint="eastAsia"/>
                <w:lang w:eastAsia="zh-CN"/>
              </w:rPr>
              <w:t>7.50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rPr>
                <w:rFonts w:hint="eastAsia"/>
              </w:rPr>
              <w:t>三、公务接待费</w:t>
            </w:r>
          </w:p>
        </w:tc>
        <w:tc>
          <w:tcPr>
            <w:tcW w:w="2382" w:type="dxa"/>
            <w:vAlign w:val="center"/>
          </w:tcPr>
          <w:p>
            <w:pPr>
              <w:pStyle w:val="17"/>
              <w:rPr>
                <w:lang w:eastAsia="zh-CN"/>
              </w:rPr>
            </w:pPr>
            <w:r>
              <w:rPr>
                <w:rFonts w:hint="eastAsia"/>
                <w:lang w:eastAsia="zh-CN"/>
              </w:rPr>
              <w:t>10.88</w:t>
            </w:r>
          </w:p>
        </w:tc>
        <w:tc>
          <w:tcPr>
            <w:tcW w:w="2381" w:type="dxa"/>
            <w:vAlign w:val="center"/>
          </w:tcPr>
          <w:p>
            <w:pPr>
              <w:pStyle w:val="17"/>
              <w:rPr>
                <w:lang w:eastAsia="zh-CN"/>
              </w:rPr>
            </w:pPr>
            <w:r>
              <w:rPr>
                <w:rFonts w:hint="eastAsia"/>
                <w:lang w:eastAsia="zh-CN"/>
              </w:rPr>
              <w:t>10.88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hint="default" w:eastAsia="方正书宋_GBK"/>
                <w:lang w:val="en-US" w:eastAsia="zh-CN"/>
              </w:rPr>
            </w:pPr>
            <w:r>
              <w:rPr>
                <w:rFonts w:hint="eastAsia"/>
                <w:lang w:val="en-US" w:eastAsia="zh-CN"/>
              </w:rPr>
              <w:t>10</w:t>
            </w:r>
          </w:p>
        </w:tc>
        <w:tc>
          <w:tcPr>
            <w:tcW w:w="3798" w:type="dxa"/>
            <w:vAlign w:val="center"/>
          </w:tcPr>
          <w:p>
            <w:pPr>
              <w:pStyle w:val="18"/>
              <w:rPr>
                <w:rFonts w:hint="eastAsia" w:ascii="方正书宋_GBK" w:hAnsi="方正书宋_GBK" w:eastAsia="方正书宋_GBK" w:cs="方正书宋_GBK"/>
                <w:sz w:val="21"/>
                <w:szCs w:val="24"/>
                <w:lang w:val="en-US" w:eastAsia="uk-UA" w:bidi="ar-SA"/>
              </w:rPr>
            </w:pPr>
            <w:r>
              <w:t>四、会议费</w:t>
            </w:r>
          </w:p>
        </w:tc>
        <w:tc>
          <w:tcPr>
            <w:tcW w:w="2382" w:type="dxa"/>
            <w:vAlign w:val="center"/>
          </w:tcPr>
          <w:p>
            <w:pPr>
              <w:pStyle w:val="17"/>
              <w:rPr>
                <w:rFonts w:hint="default"/>
                <w:lang w:val="en-US" w:eastAsia="zh-CN"/>
              </w:rPr>
            </w:pPr>
            <w:r>
              <w:rPr>
                <w:rFonts w:hint="eastAsia"/>
                <w:lang w:val="en-US" w:eastAsia="zh-CN"/>
              </w:rPr>
              <w:t>44.00</w:t>
            </w:r>
          </w:p>
        </w:tc>
        <w:tc>
          <w:tcPr>
            <w:tcW w:w="2381"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44.00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hint="default" w:eastAsia="方正书宋_GBK"/>
                <w:lang w:val="en-US" w:eastAsia="zh-CN"/>
              </w:rPr>
            </w:pPr>
            <w:r>
              <w:rPr>
                <w:rFonts w:hint="eastAsia"/>
                <w:lang w:val="en-US" w:eastAsia="zh-CN"/>
              </w:rPr>
              <w:t>11</w:t>
            </w:r>
          </w:p>
        </w:tc>
        <w:tc>
          <w:tcPr>
            <w:tcW w:w="3798" w:type="dxa"/>
            <w:vAlign w:val="center"/>
          </w:tcPr>
          <w:p>
            <w:pPr>
              <w:pStyle w:val="18"/>
              <w:rPr>
                <w:rFonts w:hint="eastAsia" w:ascii="方正书宋_GBK" w:hAnsi="方正书宋_GBK" w:eastAsia="方正书宋_GBK" w:cs="方正书宋_GBK"/>
                <w:sz w:val="21"/>
                <w:szCs w:val="24"/>
                <w:lang w:val="en-US" w:eastAsia="uk-UA" w:bidi="ar-SA"/>
              </w:rPr>
            </w:pPr>
            <w:r>
              <w:t>五、培训费</w:t>
            </w:r>
          </w:p>
        </w:tc>
        <w:tc>
          <w:tcPr>
            <w:tcW w:w="2382" w:type="dxa"/>
            <w:vAlign w:val="center"/>
          </w:tcPr>
          <w:p>
            <w:pPr>
              <w:pStyle w:val="17"/>
              <w:rPr>
                <w:rFonts w:hint="default"/>
                <w:lang w:val="en-US" w:eastAsia="zh-CN"/>
              </w:rPr>
            </w:pPr>
            <w:r>
              <w:rPr>
                <w:rFonts w:hint="eastAsia"/>
                <w:lang w:val="en-US" w:eastAsia="zh-CN"/>
              </w:rPr>
              <w:t>30.00</w:t>
            </w:r>
          </w:p>
        </w:tc>
        <w:tc>
          <w:tcPr>
            <w:tcW w:w="2381"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30.00</w:t>
            </w:r>
          </w:p>
        </w:tc>
        <w:tc>
          <w:tcPr>
            <w:tcW w:w="2381" w:type="dxa"/>
            <w:vAlign w:val="center"/>
          </w:tcPr>
          <w:p>
            <w:pPr>
              <w:pStyle w:val="17"/>
            </w:pPr>
          </w:p>
        </w:tc>
        <w:tc>
          <w:tcPr>
            <w:tcW w:w="2381" w:type="dxa"/>
            <w:vAlign w:val="center"/>
          </w:tcPr>
          <w:p>
            <w:pPr>
              <w:pStyle w:val="17"/>
            </w:pPr>
          </w:p>
        </w:tc>
      </w:tr>
    </w:tbl>
    <w:p>
      <w:pPr>
        <w:sectPr>
          <w:type w:val="continuous"/>
          <w:pgSz w:w="16840" w:h="11900" w:orient="landscape"/>
          <w:pgMar w:top="1361" w:right="1021" w:bottom="1361" w:left="1021" w:header="720" w:footer="720" w:gutter="0"/>
          <w:cols w:space="720" w:num="1"/>
        </w:sectPr>
      </w:pPr>
    </w:p>
    <w:p>
      <w:pPr>
        <w:jc w:val="center"/>
        <w:outlineLvl w:val="4"/>
        <w:rPr>
          <w:rFonts w:hint="eastAsia"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涞水县人民代表大会常务委员会办公室（本级）</w:t>
      </w:r>
    </w:p>
    <w:p>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hint="eastAsia" w:ascii="方正小标宋_GBK" w:hAnsi="方正小标宋_GBK" w:eastAsia="方正小标宋_GBK" w:cs="方正小标宋_GBK"/>
          <w:color w:val="000000"/>
          <w:sz w:val="44"/>
        </w:rPr>
        <w:t>年单位预算信息公开情况说明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预算法》、《地方预决算公开操作规程》和《关于进一步推进预算公开工作的实施意见》规定，现将涞水县</w:t>
      </w:r>
      <w:r>
        <w:rPr>
          <w:rFonts w:hint="eastAsia" w:eastAsia="方正仿宋_GBK"/>
          <w:color w:val="000000"/>
          <w:sz w:val="28"/>
          <w:lang w:eastAsia="zh-CN"/>
        </w:rPr>
        <w:t>人民代表大会常务委员会办公室</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年单位预算公开如下：</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rPr>
      </w:pPr>
      <w:bookmarkStart w:id="1" w:name="_Toc_3_3_0000000010"/>
      <w:r>
        <w:rPr>
          <w:rFonts w:hint="eastAsia" w:eastAsia="方正仿宋_GBK"/>
          <w:color w:val="000000"/>
          <w:sz w:val="28"/>
        </w:rPr>
        <w:t>一、</w:t>
      </w:r>
      <w:r>
        <w:rPr>
          <w:rFonts w:hint="eastAsia" w:eastAsia="方正仿宋_GBK"/>
          <w:color w:val="000000"/>
          <w:sz w:val="28"/>
          <w:lang w:eastAsia="zh-CN"/>
        </w:rPr>
        <w:t>单位</w:t>
      </w:r>
      <w:r>
        <w:rPr>
          <w:rFonts w:hint="eastAsia" w:eastAsia="方正仿宋_GBK"/>
          <w:color w:val="000000"/>
          <w:sz w:val="28"/>
        </w:rPr>
        <w:t>职责及机构设置情况</w:t>
      </w:r>
      <w:bookmarkEnd w:id="1"/>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rPr>
      </w:pPr>
      <w:r>
        <w:rPr>
          <w:rFonts w:hint="eastAsia" w:eastAsia="方正仿宋_GBK"/>
          <w:color w:val="000000"/>
          <w:sz w:val="28"/>
          <w:lang w:eastAsia="zh-CN"/>
        </w:rPr>
        <w:t>单位</w:t>
      </w:r>
      <w:r>
        <w:rPr>
          <w:rFonts w:hint="eastAsia" w:eastAsia="方正仿宋_GBK"/>
          <w:color w:val="000000"/>
          <w:sz w:val="28"/>
        </w:rPr>
        <w:t>职责：</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rPr>
      </w:pPr>
      <w:r>
        <w:rPr>
          <w:rFonts w:hint="eastAsia" w:eastAsia="方正仿宋_GBK"/>
          <w:color w:val="000000"/>
          <w:sz w:val="28"/>
        </w:rPr>
        <w:t>涞水县</w:t>
      </w:r>
      <w:r>
        <w:rPr>
          <w:rFonts w:hint="eastAsia" w:eastAsia="方正仿宋_GBK"/>
          <w:color w:val="000000"/>
          <w:sz w:val="28"/>
          <w:lang w:eastAsia="zh-CN"/>
        </w:rPr>
        <w:t>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单位</w:t>
      </w:r>
      <w:r>
        <w:rPr>
          <w:rFonts w:hint="eastAsia" w:eastAsia="方正仿宋_GBK"/>
          <w:color w:val="000000"/>
          <w:sz w:val="28"/>
        </w:rPr>
        <w:t>职责</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（一）人大监督</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进行执法调研和执法检查；围绕政府工作报告和“一府两院”专项工作报告涉及内容开展调查研究，开展专题询问和工作评议；对“一府两院”进行监督，财政预审经费。</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（二）人大会议</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承担县人民代表大会和常务委员会各种会议的筹备、会务工作，负责常委会文件起草、审核把关，常委会会议、主任会议及常委会党组会议决定事项、工作部署、重要文件及领导批示的传达和督办。</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（三）选举和任免</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检查监督代表法、选举法及其实施办法的贯彻实施；承担人大换届选举及人事任免服务工作；负责对县政府组成人员和县级人民法院、县人民检察院主要负责人的目标责任书、述职报告的督办工作。</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（四）人大事务管理</w:t>
      </w:r>
    </w:p>
    <w:p>
      <w:pPr>
        <w:keepNext w:val="0"/>
        <w:keepLines w:val="0"/>
        <w:pageBreakBefore w:val="0"/>
        <w:widowControl/>
        <w:kinsoku/>
        <w:wordWrap/>
        <w:overflowPunct/>
        <w:topLinePunct w:val="0"/>
        <w:autoSpaceDE/>
        <w:autoSpaceDN/>
        <w:bidi w:val="0"/>
        <w:adjustRightInd/>
        <w:snapToGrid/>
        <w:spacing w:line="500" w:lineRule="exact"/>
        <w:ind w:firstLine="561"/>
        <w:textAlignment w:val="auto"/>
      </w:pPr>
      <w:r>
        <w:rPr>
          <w:rFonts w:hint="eastAsia" w:eastAsia="方正仿宋_GBK"/>
          <w:color w:val="000000"/>
          <w:sz w:val="28"/>
          <w:lang w:eastAsia="zh-CN"/>
        </w:rPr>
        <w:t>新闻宣传和机关信息化建设与维护；人代会及常委会会议表决系统、机关基础设施建设与维护；涞水县人民代表大会常务委员会办公室机关日常管理事务；公报、年检的编辑印刷；信访工作。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rPr>
                <w:rFonts w:hint="eastAsia"/>
              </w:rPr>
              <w:t>单位名称</w:t>
            </w:r>
          </w:p>
        </w:tc>
        <w:tc>
          <w:tcPr>
            <w:tcW w:w="1843" w:type="dxa"/>
            <w:vAlign w:val="center"/>
          </w:tcPr>
          <w:p>
            <w:pPr>
              <w:pStyle w:val="16"/>
            </w:pPr>
            <w:r>
              <w:rPr>
                <w:rFonts w:hint="eastAsia"/>
              </w:rPr>
              <w:t>单位性质</w:t>
            </w:r>
          </w:p>
        </w:tc>
        <w:tc>
          <w:tcPr>
            <w:tcW w:w="2126" w:type="dxa"/>
            <w:vAlign w:val="center"/>
          </w:tcPr>
          <w:p>
            <w:pPr>
              <w:pStyle w:val="16"/>
            </w:pPr>
            <w:r>
              <w:rPr>
                <w:rFonts w:hint="eastAsia"/>
              </w:rPr>
              <w:t>单位规格</w:t>
            </w:r>
          </w:p>
        </w:tc>
        <w:tc>
          <w:tcPr>
            <w:tcW w:w="3827" w:type="dxa"/>
            <w:vAlign w:val="center"/>
          </w:tcPr>
          <w:p>
            <w:pPr>
              <w:pStyle w:val="16"/>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rPr>
              <w:t>涞水县人民代表大会常务委员会办公室</w:t>
            </w:r>
            <w:r>
              <w:t>（本级）</w:t>
            </w:r>
          </w:p>
        </w:tc>
        <w:tc>
          <w:tcPr>
            <w:tcW w:w="1843" w:type="dxa"/>
            <w:vAlign w:val="center"/>
          </w:tcPr>
          <w:p>
            <w:pPr>
              <w:pStyle w:val="19"/>
            </w:pPr>
            <w:r>
              <w:t>行政</w:t>
            </w:r>
          </w:p>
        </w:tc>
        <w:tc>
          <w:tcPr>
            <w:tcW w:w="2126" w:type="dxa"/>
            <w:vAlign w:val="center"/>
          </w:tcPr>
          <w:p>
            <w:pPr>
              <w:pStyle w:val="19"/>
            </w:pPr>
            <w:r>
              <w:t>正</w:t>
            </w:r>
            <w:r>
              <w:rPr>
                <w:rFonts w:hint="eastAsia"/>
                <w:lang w:eastAsia="zh-CN"/>
              </w:rPr>
              <w:t>处</w:t>
            </w:r>
            <w:r>
              <w:t>级</w:t>
            </w:r>
          </w:p>
        </w:tc>
        <w:tc>
          <w:tcPr>
            <w:tcW w:w="3827" w:type="dxa"/>
            <w:vAlign w:val="center"/>
          </w:tcPr>
          <w:p>
            <w:pPr>
              <w:pStyle w:val="19"/>
            </w:pPr>
            <w:r>
              <w:t>财政拨款</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textAlignment w:val="auto"/>
        <w:outlineLvl w:val="5"/>
      </w:pPr>
      <w:r>
        <w:rPr>
          <w:rFonts w:hint="eastAsia"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eastAsia="zh-CN"/>
        </w:rPr>
        <w:t>涞水县人民代表大会常务委员会办公室机关是全额拨款行政单位，按照县财政局202</w:t>
      </w:r>
      <w:r>
        <w:rPr>
          <w:rFonts w:hint="eastAsia" w:eastAsia="方正仿宋_GBK"/>
          <w:color w:val="000000"/>
          <w:sz w:val="28"/>
          <w:lang w:val="en-US" w:eastAsia="zh-CN"/>
        </w:rPr>
        <w:t>4</w:t>
      </w:r>
      <w:r>
        <w:rPr>
          <w:rFonts w:hint="eastAsia" w:eastAsia="方正仿宋_GBK"/>
          <w:color w:val="000000"/>
          <w:sz w:val="28"/>
          <w:lang w:eastAsia="zh-CN"/>
        </w:rPr>
        <w:t>年部门预算批复取得财政拨款收入并安排支出。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zh-CN" w:eastAsia="zh-CN"/>
        </w:rPr>
      </w:pPr>
      <w:r>
        <w:rPr>
          <w:rFonts w:hint="eastAsia" w:eastAsia="方正仿宋_GBK"/>
          <w:color w:val="000000"/>
          <w:sz w:val="28"/>
          <w:lang w:val="en-US" w:eastAsia="zh-CN"/>
        </w:rPr>
        <w:t>2024</w:t>
      </w:r>
      <w:r>
        <w:rPr>
          <w:rFonts w:hint="eastAsia" w:eastAsia="方正仿宋_GBK"/>
          <w:color w:val="000000"/>
          <w:sz w:val="28"/>
          <w:lang w:val="zh-CN" w:eastAsia="zh-CN"/>
        </w:rPr>
        <w:t>年安排一般预算拨款收入</w:t>
      </w:r>
      <w:r>
        <w:rPr>
          <w:rFonts w:hint="eastAsia" w:eastAsia="方正仿宋_GBK"/>
          <w:color w:val="000000"/>
          <w:sz w:val="28"/>
          <w:lang w:val="en-US" w:eastAsia="zh-CN"/>
        </w:rPr>
        <w:t>598.66</w:t>
      </w:r>
      <w:r>
        <w:rPr>
          <w:rFonts w:hint="eastAsia" w:eastAsia="方正仿宋_GBK"/>
          <w:color w:val="000000"/>
          <w:sz w:val="28"/>
          <w:lang w:eastAsia="zh-CN"/>
        </w:rPr>
        <w:t>万元，其中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598.66</w:t>
      </w:r>
      <w:r>
        <w:rPr>
          <w:rFonts w:hint="eastAsia" w:eastAsia="方正仿宋_GBK"/>
          <w:color w:val="000000"/>
          <w:sz w:val="28"/>
          <w:lang w:val="zh-CN" w:eastAsia="zh-CN"/>
        </w:rPr>
        <w:t>万元，基金预算收入0 万元 ，财政专户核拨收入</w:t>
      </w:r>
      <w:r>
        <w:rPr>
          <w:rFonts w:hint="eastAsia" w:eastAsia="方正仿宋_GBK"/>
          <w:color w:val="000000"/>
          <w:sz w:val="28"/>
          <w:lang w:val="en-US" w:eastAsia="zh-CN"/>
        </w:rPr>
        <w:t>0</w:t>
      </w:r>
      <w:r>
        <w:rPr>
          <w:rFonts w:hint="eastAsia" w:eastAsia="方正仿宋_GBK"/>
          <w:color w:val="000000"/>
          <w:sz w:val="28"/>
          <w:lang w:val="zh-CN" w:eastAsia="zh-CN"/>
        </w:rPr>
        <w:t>万元，其他来源收入</w:t>
      </w:r>
      <w:r>
        <w:rPr>
          <w:rFonts w:hint="eastAsia" w:eastAsia="方正仿宋_GBK"/>
          <w:color w:val="000000"/>
          <w:sz w:val="28"/>
          <w:lang w:val="en-US" w:eastAsia="zh-CN"/>
        </w:rPr>
        <w:t>0</w:t>
      </w:r>
      <w:r>
        <w:rPr>
          <w:rFonts w:hint="eastAsia" w:eastAsia="方正仿宋_GBK"/>
          <w:color w:val="000000"/>
          <w:sz w:val="28"/>
          <w:lang w:val="zh-CN" w:eastAsia="zh-CN"/>
        </w:rPr>
        <w:t>万元。</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eastAsia="zh-CN"/>
        </w:rPr>
        <w:t>一般预算拨款支出</w:t>
      </w:r>
      <w:r>
        <w:rPr>
          <w:rFonts w:hint="eastAsia" w:eastAsia="方正仿宋_GBK"/>
          <w:color w:val="000000"/>
          <w:sz w:val="28"/>
          <w:lang w:val="en-US" w:eastAsia="zh-CN"/>
        </w:rPr>
        <w:t>598.66</w:t>
      </w:r>
      <w:r>
        <w:rPr>
          <w:rFonts w:hint="eastAsia" w:eastAsia="方正仿宋_GBK"/>
          <w:color w:val="000000"/>
          <w:sz w:val="28"/>
          <w:lang w:eastAsia="zh-CN"/>
        </w:rPr>
        <w:t>万元，其中基本支出</w:t>
      </w:r>
      <w:r>
        <w:rPr>
          <w:rFonts w:hint="eastAsia" w:eastAsia="方正仿宋_GBK"/>
          <w:color w:val="000000"/>
          <w:sz w:val="28"/>
          <w:lang w:val="en-US" w:eastAsia="zh-CN"/>
        </w:rPr>
        <w:t>454.66</w:t>
      </w:r>
      <w:r>
        <w:rPr>
          <w:rFonts w:hint="eastAsia" w:eastAsia="方正仿宋_GBK"/>
          <w:color w:val="000000"/>
          <w:sz w:val="28"/>
          <w:lang w:eastAsia="zh-CN"/>
        </w:rPr>
        <w:t>万元（人员经费</w:t>
      </w:r>
      <w:r>
        <w:rPr>
          <w:rFonts w:hint="eastAsia" w:eastAsia="方正仿宋_GBK"/>
          <w:color w:val="000000"/>
          <w:sz w:val="28"/>
          <w:lang w:val="en-US" w:eastAsia="zh-CN"/>
        </w:rPr>
        <w:t>320.60</w:t>
      </w:r>
      <w:r>
        <w:rPr>
          <w:rFonts w:hint="eastAsia" w:eastAsia="方正仿宋_GBK"/>
          <w:color w:val="000000"/>
          <w:sz w:val="28"/>
          <w:lang w:eastAsia="zh-CN"/>
        </w:rPr>
        <w:t>万元、日常公用经费</w:t>
      </w:r>
      <w:r>
        <w:rPr>
          <w:rFonts w:hint="eastAsia" w:eastAsia="方正仿宋_GBK"/>
          <w:color w:val="000000"/>
          <w:sz w:val="28"/>
          <w:lang w:val="en-US" w:eastAsia="zh-CN"/>
        </w:rPr>
        <w:t>134.06</w:t>
      </w:r>
      <w:r>
        <w:rPr>
          <w:rFonts w:hint="eastAsia" w:eastAsia="方正仿宋_GBK"/>
          <w:color w:val="000000"/>
          <w:sz w:val="28"/>
          <w:lang w:eastAsia="zh-CN"/>
        </w:rPr>
        <w:t>万元），项目支出</w:t>
      </w:r>
      <w:r>
        <w:rPr>
          <w:rFonts w:hint="eastAsia" w:eastAsia="方正仿宋_GBK"/>
          <w:color w:val="000000"/>
          <w:sz w:val="28"/>
          <w:lang w:val="en-US" w:eastAsia="zh-CN"/>
        </w:rPr>
        <w:t>144.00</w:t>
      </w:r>
      <w:r>
        <w:rPr>
          <w:rFonts w:hint="eastAsia" w:eastAsia="方正仿宋_GBK"/>
          <w:color w:val="000000"/>
          <w:sz w:val="28"/>
          <w:lang w:eastAsia="zh-CN"/>
        </w:rPr>
        <w:t>万元（代表工作经费</w:t>
      </w:r>
      <w:r>
        <w:rPr>
          <w:rFonts w:hint="eastAsia" w:eastAsia="方正仿宋_GBK"/>
          <w:color w:val="000000"/>
          <w:sz w:val="28"/>
          <w:lang w:val="en-US" w:eastAsia="zh-CN"/>
        </w:rPr>
        <w:t>6.00</w:t>
      </w:r>
      <w:r>
        <w:rPr>
          <w:rFonts w:hint="eastAsia" w:eastAsia="方正仿宋_GBK"/>
          <w:color w:val="000000"/>
          <w:sz w:val="28"/>
          <w:lang w:eastAsia="zh-CN"/>
        </w:rPr>
        <w:t>万元、名村名镇、名人名居、名山名水及《</w:t>
      </w:r>
      <w:r>
        <w:rPr>
          <w:rFonts w:hint="eastAsia" w:eastAsia="方正仿宋_GBK"/>
          <w:color w:val="000000"/>
          <w:sz w:val="28"/>
          <w:lang w:val="en-US" w:eastAsia="zh-CN"/>
        </w:rPr>
        <w:t>涞水人大</w:t>
      </w:r>
      <w:r>
        <w:rPr>
          <w:rFonts w:hint="eastAsia" w:eastAsia="方正仿宋_GBK"/>
          <w:color w:val="000000"/>
          <w:sz w:val="28"/>
          <w:lang w:eastAsia="zh-CN"/>
        </w:rPr>
        <w:t>》经费1</w:t>
      </w:r>
      <w:r>
        <w:rPr>
          <w:rFonts w:hint="eastAsia" w:eastAsia="方正仿宋_GBK"/>
          <w:color w:val="000000"/>
          <w:sz w:val="28"/>
          <w:lang w:val="en-US" w:eastAsia="zh-CN"/>
        </w:rPr>
        <w:t>4.00</w:t>
      </w:r>
      <w:r>
        <w:rPr>
          <w:rFonts w:hint="eastAsia" w:eastAsia="方正仿宋_GBK"/>
          <w:color w:val="000000"/>
          <w:sz w:val="28"/>
          <w:lang w:eastAsia="zh-CN"/>
        </w:rPr>
        <w:t>万元、常委会及其他会议经费</w:t>
      </w:r>
      <w:r>
        <w:rPr>
          <w:rFonts w:hint="eastAsia" w:eastAsia="方正仿宋_GBK"/>
          <w:color w:val="000000"/>
          <w:sz w:val="28"/>
          <w:lang w:val="en-US" w:eastAsia="zh-CN"/>
        </w:rPr>
        <w:t>22.00</w:t>
      </w:r>
      <w:r>
        <w:rPr>
          <w:rFonts w:hint="eastAsia" w:eastAsia="方正仿宋_GBK"/>
          <w:color w:val="000000"/>
          <w:sz w:val="28"/>
          <w:lang w:eastAsia="zh-CN"/>
        </w:rPr>
        <w:t>万元、代表之家管理维护费</w:t>
      </w:r>
      <w:r>
        <w:rPr>
          <w:rFonts w:hint="eastAsia" w:eastAsia="方正仿宋_GBK"/>
          <w:color w:val="000000"/>
          <w:sz w:val="28"/>
          <w:lang w:val="en-US" w:eastAsia="zh-CN"/>
        </w:rPr>
        <w:t>4.00</w:t>
      </w:r>
      <w:r>
        <w:rPr>
          <w:rFonts w:hint="eastAsia" w:eastAsia="方正仿宋_GBK"/>
          <w:color w:val="000000"/>
          <w:sz w:val="28"/>
          <w:lang w:eastAsia="zh-CN"/>
        </w:rPr>
        <w:t>万元、执法检查经费5</w:t>
      </w:r>
      <w:r>
        <w:rPr>
          <w:rFonts w:hint="eastAsia" w:eastAsia="方正仿宋_GBK"/>
          <w:color w:val="000000"/>
          <w:sz w:val="28"/>
          <w:lang w:val="en-US" w:eastAsia="zh-CN"/>
        </w:rPr>
        <w:t>.00</w:t>
      </w:r>
      <w:r>
        <w:rPr>
          <w:rFonts w:hint="eastAsia" w:eastAsia="方正仿宋_GBK"/>
          <w:color w:val="000000"/>
          <w:sz w:val="28"/>
          <w:lang w:eastAsia="zh-CN"/>
        </w:rPr>
        <w:t>万元、工作评议经费</w:t>
      </w:r>
      <w:r>
        <w:rPr>
          <w:rFonts w:hint="eastAsia" w:eastAsia="方正仿宋_GBK"/>
          <w:color w:val="000000"/>
          <w:sz w:val="28"/>
          <w:lang w:val="en-US" w:eastAsia="zh-CN"/>
        </w:rPr>
        <w:t>2.00</w:t>
      </w:r>
      <w:r>
        <w:rPr>
          <w:rFonts w:hint="eastAsia" w:eastAsia="方正仿宋_GBK"/>
          <w:color w:val="000000"/>
          <w:sz w:val="28"/>
          <w:lang w:eastAsia="zh-CN"/>
        </w:rPr>
        <w:t>万元、代表培训费</w:t>
      </w:r>
      <w:r>
        <w:rPr>
          <w:rFonts w:hint="eastAsia" w:eastAsia="方正仿宋_GBK"/>
          <w:color w:val="000000"/>
          <w:sz w:val="28"/>
          <w:lang w:val="en-US" w:eastAsia="zh-CN"/>
        </w:rPr>
        <w:t>30.00</w:t>
      </w:r>
      <w:r>
        <w:rPr>
          <w:rFonts w:hint="eastAsia" w:eastAsia="方正仿宋_GBK"/>
          <w:color w:val="000000"/>
          <w:sz w:val="28"/>
          <w:lang w:eastAsia="zh-CN"/>
        </w:rPr>
        <w:t>万元、视察工作经费</w:t>
      </w:r>
      <w:r>
        <w:rPr>
          <w:rFonts w:hint="eastAsia" w:eastAsia="方正仿宋_GBK"/>
          <w:color w:val="000000"/>
          <w:sz w:val="28"/>
          <w:lang w:val="en-US" w:eastAsia="zh-CN"/>
        </w:rPr>
        <w:t>5.00</w:t>
      </w:r>
      <w:r>
        <w:rPr>
          <w:rFonts w:hint="eastAsia" w:eastAsia="方正仿宋_GBK"/>
          <w:color w:val="000000"/>
          <w:sz w:val="28"/>
          <w:lang w:eastAsia="zh-CN"/>
        </w:rPr>
        <w:t>万元、人代会经费</w:t>
      </w:r>
      <w:r>
        <w:rPr>
          <w:rFonts w:hint="eastAsia" w:eastAsia="方正仿宋_GBK"/>
          <w:color w:val="000000"/>
          <w:sz w:val="28"/>
          <w:lang w:val="en-US" w:eastAsia="zh-CN"/>
        </w:rPr>
        <w:t>44.00万元、《人大视窗》栏目经费6.00万元、红木家具麻核桃专班、西部和北部新区建设推进专班经费6万元</w:t>
      </w:r>
      <w:r>
        <w:rPr>
          <w:rFonts w:hint="eastAsia" w:eastAsia="方正仿宋_GBK"/>
          <w:color w:val="000000"/>
          <w:sz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hint="eastAsia" w:eastAsia="方正仿宋_GBK"/>
          <w:color w:val="000000"/>
          <w:sz w:val="28"/>
          <w:lang w:eastAsia="zh-CN"/>
        </w:rPr>
        <w:t>本年度预算收支安排</w:t>
      </w:r>
      <w:r>
        <w:rPr>
          <w:rFonts w:hint="eastAsia" w:eastAsia="方正仿宋_GBK"/>
          <w:color w:val="000000"/>
          <w:sz w:val="28"/>
          <w:lang w:val="en-US" w:eastAsia="zh-CN"/>
        </w:rPr>
        <w:t>598.66</w:t>
      </w:r>
      <w:r>
        <w:rPr>
          <w:rFonts w:hint="eastAsia" w:eastAsia="方正仿宋_GBK"/>
          <w:color w:val="000000"/>
          <w:sz w:val="28"/>
          <w:lang w:eastAsia="zh-CN"/>
        </w:rPr>
        <w:t>万元，较上年减少</w:t>
      </w:r>
      <w:r>
        <w:rPr>
          <w:rFonts w:hint="eastAsia" w:eastAsia="方正仿宋_GBK"/>
          <w:color w:val="000000"/>
          <w:sz w:val="28"/>
          <w:lang w:val="en-US" w:eastAsia="zh-CN"/>
        </w:rPr>
        <w:t>2.17</w:t>
      </w:r>
      <w:r>
        <w:rPr>
          <w:rFonts w:hint="eastAsia" w:eastAsia="方正仿宋_GBK"/>
          <w:color w:val="000000"/>
          <w:sz w:val="28"/>
          <w:lang w:eastAsia="zh-CN"/>
        </w:rPr>
        <w:t>万元，其中：日常公用经费增加</w:t>
      </w:r>
      <w:r>
        <w:rPr>
          <w:rFonts w:hint="eastAsia" w:eastAsia="方正仿宋_GBK"/>
          <w:color w:val="000000"/>
          <w:sz w:val="28"/>
          <w:lang w:val="en-US" w:eastAsia="zh-CN"/>
        </w:rPr>
        <w:t>1.66</w:t>
      </w:r>
      <w:r>
        <w:rPr>
          <w:rFonts w:hint="eastAsia" w:eastAsia="方正仿宋_GBK"/>
          <w:color w:val="000000"/>
          <w:sz w:val="28"/>
          <w:lang w:eastAsia="zh-CN"/>
        </w:rPr>
        <w:t>万元，人员经费增加</w:t>
      </w:r>
      <w:r>
        <w:rPr>
          <w:rFonts w:hint="eastAsia" w:eastAsia="方正仿宋_GBK"/>
          <w:color w:val="000000"/>
          <w:sz w:val="28"/>
          <w:lang w:val="en-US" w:eastAsia="zh-CN"/>
        </w:rPr>
        <w:t>6.17</w:t>
      </w:r>
      <w:r>
        <w:rPr>
          <w:rFonts w:hint="eastAsia" w:eastAsia="方正仿宋_GBK"/>
          <w:color w:val="000000"/>
          <w:sz w:val="28"/>
          <w:lang w:eastAsia="zh-CN"/>
        </w:rPr>
        <w:t>万元，项目支出减少</w:t>
      </w:r>
      <w:r>
        <w:rPr>
          <w:rFonts w:hint="eastAsia" w:eastAsia="方正仿宋_GBK"/>
          <w:color w:val="000000"/>
          <w:sz w:val="28"/>
          <w:lang w:val="en-US" w:eastAsia="zh-CN"/>
        </w:rPr>
        <w:t>10.00</w:t>
      </w:r>
      <w:r>
        <w:rPr>
          <w:rFonts w:hint="eastAsia" w:eastAsia="方正仿宋_GBK"/>
          <w:color w:val="000000"/>
          <w:sz w:val="28"/>
          <w:lang w:eastAsia="zh-CN"/>
        </w:rPr>
        <w:t>万元（</w:t>
      </w:r>
      <w:r>
        <w:rPr>
          <w:rFonts w:hint="eastAsia" w:eastAsia="方正仿宋_GBK"/>
          <w:color w:val="000000"/>
          <w:sz w:val="28"/>
          <w:lang w:val="en-US" w:eastAsia="zh-CN"/>
        </w:rPr>
        <w:t>主要是培训工作经费减少8.00万元，</w:t>
      </w:r>
      <w:r>
        <w:rPr>
          <w:rFonts w:hint="eastAsia" w:eastAsia="方正仿宋_GBK"/>
          <w:color w:val="000000"/>
          <w:sz w:val="28"/>
          <w:lang w:eastAsia="zh-CN"/>
        </w:rPr>
        <w:t>名村名镇、名人名居、名山名水及《</w:t>
      </w:r>
      <w:r>
        <w:rPr>
          <w:rFonts w:hint="eastAsia" w:eastAsia="方正仿宋_GBK"/>
          <w:color w:val="000000"/>
          <w:sz w:val="28"/>
          <w:lang w:val="en-US" w:eastAsia="zh-CN"/>
        </w:rPr>
        <w:t>涞水人大</w:t>
      </w:r>
      <w:r>
        <w:rPr>
          <w:rFonts w:hint="eastAsia" w:eastAsia="方正仿宋_GBK"/>
          <w:color w:val="000000"/>
          <w:sz w:val="28"/>
          <w:lang w:eastAsia="zh-CN"/>
        </w:rPr>
        <w:t>》经费减少</w:t>
      </w:r>
      <w:r>
        <w:rPr>
          <w:rFonts w:hint="eastAsia" w:eastAsia="方正仿宋_GBK"/>
          <w:color w:val="000000"/>
          <w:sz w:val="28"/>
          <w:lang w:val="en-US" w:eastAsia="zh-CN"/>
        </w:rPr>
        <w:t>2.00万元</w:t>
      </w:r>
      <w:r>
        <w:rPr>
          <w:rFonts w:hint="eastAsia" w:eastAsia="方正仿宋_GBK"/>
          <w:color w:val="000000"/>
          <w:sz w:val="28"/>
          <w:lang w:eastAsia="zh-CN"/>
        </w:rPr>
        <w:t>）</w:t>
      </w:r>
      <w:r>
        <w:rPr>
          <w:rFonts w:hint="eastAsia" w:eastAsia="方正仿宋_GBK"/>
          <w:color w:val="000000"/>
          <w:sz w:val="28"/>
        </w:rP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hint="eastAsia"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涞水县人民代表大会常务委员会办公室单位</w:t>
      </w:r>
      <w:r>
        <w:rPr>
          <w:rFonts w:hint="eastAsia" w:eastAsia="方正仿宋_GBK"/>
          <w:color w:val="000000"/>
          <w:sz w:val="28"/>
        </w:rPr>
        <w:t>预算安排机关运行经费支出</w:t>
      </w:r>
      <w:r>
        <w:rPr>
          <w:rFonts w:hint="eastAsia" w:eastAsia="方正仿宋_GBK"/>
          <w:color w:val="000000"/>
          <w:sz w:val="28"/>
          <w:lang w:val="en-US" w:eastAsia="zh-CN"/>
        </w:rPr>
        <w:t>134.06</w:t>
      </w:r>
      <w:r>
        <w:rPr>
          <w:rFonts w:hint="eastAsia" w:eastAsia="方正仿宋_GBK"/>
          <w:color w:val="000000"/>
          <w:sz w:val="28"/>
        </w:rPr>
        <w:t>万元，</w:t>
      </w:r>
      <w:r>
        <w:rPr>
          <w:rFonts w:hint="eastAsia" w:eastAsia="方正仿宋_GBK"/>
          <w:color w:val="000000"/>
          <w:sz w:val="28"/>
          <w:lang w:eastAsia="zh-CN"/>
        </w:rPr>
        <w:t>其中包括办公费59.84万元、邮电费0.36万元、差旅费2.60万元、公务接待费10.88万元、劳务费</w:t>
      </w:r>
      <w:r>
        <w:rPr>
          <w:rFonts w:hint="eastAsia" w:eastAsia="方正仿宋_GBK"/>
          <w:color w:val="000000"/>
          <w:sz w:val="28"/>
          <w:lang w:val="en-US" w:eastAsia="zh-CN"/>
        </w:rPr>
        <w:t>20.26</w:t>
      </w:r>
      <w:r>
        <w:rPr>
          <w:rFonts w:hint="eastAsia" w:eastAsia="方正仿宋_GBK"/>
          <w:color w:val="000000"/>
          <w:sz w:val="28"/>
          <w:lang w:eastAsia="zh-CN"/>
        </w:rPr>
        <w:t>万元、工会经费2.</w:t>
      </w:r>
      <w:r>
        <w:rPr>
          <w:rFonts w:hint="eastAsia" w:eastAsia="方正仿宋_GBK"/>
          <w:color w:val="000000"/>
          <w:sz w:val="28"/>
          <w:lang w:val="en-US" w:eastAsia="zh-CN"/>
        </w:rPr>
        <w:t>58</w:t>
      </w:r>
      <w:r>
        <w:rPr>
          <w:rFonts w:hint="eastAsia" w:eastAsia="方正仿宋_GBK"/>
          <w:color w:val="000000"/>
          <w:sz w:val="28"/>
          <w:lang w:eastAsia="zh-CN"/>
        </w:rPr>
        <w:t>万元、在职人员及退休人员福利费</w:t>
      </w:r>
      <w:r>
        <w:rPr>
          <w:rFonts w:hint="eastAsia" w:eastAsia="方正仿宋_GBK"/>
          <w:color w:val="000000"/>
          <w:sz w:val="28"/>
          <w:lang w:val="en-US" w:eastAsia="zh-CN"/>
        </w:rPr>
        <w:t>7.22</w:t>
      </w:r>
      <w:r>
        <w:rPr>
          <w:rFonts w:hint="eastAsia" w:eastAsia="方正仿宋_GBK"/>
          <w:color w:val="000000"/>
          <w:sz w:val="28"/>
          <w:lang w:eastAsia="zh-CN"/>
        </w:rPr>
        <w:t>万元、公务用车运行维护费7.50万元、公务交通补贴</w:t>
      </w:r>
      <w:r>
        <w:rPr>
          <w:rFonts w:hint="eastAsia" w:eastAsia="方正仿宋_GBK"/>
          <w:color w:val="000000"/>
          <w:sz w:val="28"/>
          <w:lang w:val="en-US" w:eastAsia="zh-CN"/>
        </w:rPr>
        <w:t>21.58</w:t>
      </w:r>
      <w:r>
        <w:rPr>
          <w:rFonts w:hint="eastAsia" w:eastAsia="方正仿宋_GBK"/>
          <w:color w:val="000000"/>
          <w:sz w:val="28"/>
          <w:lang w:eastAsia="zh-CN"/>
        </w:rPr>
        <w:t>万元、离、退休人员公用经费</w:t>
      </w:r>
      <w:r>
        <w:rPr>
          <w:rFonts w:hint="eastAsia" w:eastAsia="方正仿宋_GBK"/>
          <w:color w:val="000000"/>
          <w:sz w:val="28"/>
          <w:lang w:val="en-US" w:eastAsia="zh-CN"/>
        </w:rPr>
        <w:t>1.24万元</w:t>
      </w:r>
      <w:r>
        <w:rPr>
          <w:rFonts w:hint="eastAsia" w:eastAsia="方正仿宋_GBK"/>
          <w:color w:val="000000"/>
          <w:sz w:val="28"/>
          <w:lang w:eastAsia="zh-CN"/>
        </w:rP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textAlignment w:val="auto"/>
        <w:outlineLvl w:val="5"/>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单位</w:t>
      </w:r>
      <w:r>
        <w:rPr>
          <w:rFonts w:hint="eastAsia" w:eastAsia="方正仿宋_GBK"/>
          <w:color w:val="000000"/>
          <w:sz w:val="28"/>
        </w:rPr>
        <w:t>预算</w:t>
      </w:r>
      <w:r>
        <w:rPr>
          <w:rFonts w:hint="eastAsia" w:eastAsia="方正仿宋_GBK"/>
          <w:color w:val="000000"/>
          <w:sz w:val="28"/>
          <w:lang w:eastAsia="zh-CN"/>
        </w:rPr>
        <w:t>安排“三公经费”预算18.38万元，严格落实“三公经费”管理办法以及中央八项规定。其中，202</w:t>
      </w:r>
      <w:r>
        <w:rPr>
          <w:rFonts w:hint="eastAsia" w:eastAsia="方正仿宋_GBK"/>
          <w:color w:val="000000"/>
          <w:sz w:val="28"/>
          <w:lang w:val="en-US" w:eastAsia="zh-CN"/>
        </w:rPr>
        <w:t>4</w:t>
      </w:r>
      <w:r>
        <w:rPr>
          <w:rFonts w:hint="eastAsia" w:eastAsia="方正仿宋_GBK"/>
          <w:color w:val="000000"/>
          <w:sz w:val="28"/>
          <w:lang w:eastAsia="zh-CN"/>
        </w:rPr>
        <w:t>年公务用车运行维护费7.50万元，与2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3</w:t>
      </w:r>
      <w:r>
        <w:rPr>
          <w:rFonts w:hint="eastAsia" w:eastAsia="方正仿宋_GBK"/>
          <w:color w:val="000000"/>
          <w:sz w:val="28"/>
          <w:lang w:eastAsia="zh-CN"/>
        </w:rPr>
        <w:t>年相比无变化；2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4</w:t>
      </w:r>
      <w:r>
        <w:rPr>
          <w:rFonts w:hint="eastAsia" w:eastAsia="方正仿宋_GBK"/>
          <w:color w:val="000000"/>
          <w:sz w:val="28"/>
          <w:lang w:eastAsia="zh-CN"/>
        </w:rPr>
        <w:t>年公务接待费10.88万元，与2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3</w:t>
      </w:r>
      <w:r>
        <w:rPr>
          <w:rFonts w:hint="eastAsia" w:eastAsia="方正仿宋_GBK"/>
          <w:color w:val="000000"/>
          <w:sz w:val="28"/>
          <w:lang w:eastAsia="zh-CN"/>
        </w:rPr>
        <w:t>年相比无变化；因公出国经费无；公务用车购置经费无。</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rPr>
          <w:rFonts w:hint="eastAsia" w:eastAsia="方正仿宋_GBK"/>
          <w:color w:val="000000"/>
          <w:sz w:val="28"/>
          <w:lang w:eastAsia="zh-CN"/>
        </w:rPr>
      </w:pPr>
    </w:p>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pPr>
        <w:ind w:firstLine="560"/>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1、《人大视窗》栏目经费绩效目标表</w:t>
      </w:r>
    </w:p>
    <w:tbl>
      <w:tblPr>
        <w:tblStyle w:val="9"/>
        <w:tblpPr w:leftFromText="180" w:rightFromText="180" w:vertAnchor="page" w:horzAnchor="page" w:tblpX="1438" w:tblpY="2453"/>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94"/>
        <w:gridCol w:w="1595"/>
        <w:gridCol w:w="3189"/>
        <w:gridCol w:w="2126"/>
        <w:gridCol w:w="1063"/>
        <w:gridCol w:w="981"/>
        <w:gridCol w:w="82"/>
        <w:gridCol w:w="21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13062324P009050100027</w:t>
            </w:r>
          </w:p>
        </w:tc>
        <w:tc>
          <w:tcPr>
            <w:tcW w:w="3189" w:type="dxa"/>
            <w:vAlign w:val="center"/>
          </w:tcPr>
          <w:p>
            <w:pPr>
              <w:pStyle w:val="16"/>
            </w:pPr>
            <w:r>
              <w:t>项目名称</w:t>
            </w:r>
          </w:p>
        </w:tc>
        <w:tc>
          <w:tcPr>
            <w:tcW w:w="6378" w:type="dxa"/>
            <w:gridSpan w:val="5"/>
            <w:vAlign w:val="center"/>
          </w:tcPr>
          <w:p>
            <w:pPr>
              <w:pStyle w:val="18"/>
            </w:pPr>
            <w:r>
              <w:t>《人大视窗》栏目经费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94" w:type="dxa"/>
            <w:vAlign w:val="center"/>
          </w:tcPr>
          <w:p>
            <w:pPr>
              <w:pStyle w:val="16"/>
            </w:pPr>
            <w:r>
              <w:t>预算数</w:t>
            </w:r>
          </w:p>
        </w:tc>
        <w:tc>
          <w:tcPr>
            <w:tcW w:w="1595" w:type="dxa"/>
            <w:vAlign w:val="center"/>
          </w:tcPr>
          <w:p>
            <w:pPr>
              <w:pStyle w:val="18"/>
            </w:pPr>
            <w:r>
              <w:t>6.00</w:t>
            </w:r>
          </w:p>
        </w:tc>
        <w:tc>
          <w:tcPr>
            <w:tcW w:w="3189" w:type="dxa"/>
            <w:vAlign w:val="center"/>
          </w:tcPr>
          <w:p>
            <w:pPr>
              <w:pStyle w:val="16"/>
            </w:pPr>
            <w:r>
              <w:t>其中：财政资金</w:t>
            </w:r>
          </w:p>
        </w:tc>
        <w:tc>
          <w:tcPr>
            <w:tcW w:w="2126" w:type="dxa"/>
            <w:vAlign w:val="center"/>
          </w:tcPr>
          <w:p>
            <w:pPr>
              <w:pStyle w:val="18"/>
            </w:pPr>
            <w:r>
              <w:t>6.00</w:t>
            </w:r>
          </w:p>
        </w:tc>
        <w:tc>
          <w:tcPr>
            <w:tcW w:w="2126" w:type="dxa"/>
            <w:gridSpan w:val="3"/>
            <w:vAlign w:val="center"/>
          </w:tcPr>
          <w:p>
            <w:pPr>
              <w:pStyle w:val="16"/>
            </w:pPr>
            <w:r>
              <w:t>其他资金</w:t>
            </w:r>
          </w:p>
        </w:tc>
        <w:tc>
          <w:tcPr>
            <w:tcW w:w="2126" w:type="dxa"/>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8"/>
            <w:vAlign w:val="center"/>
          </w:tcPr>
          <w:p>
            <w:pPr>
              <w:pStyle w:val="18"/>
            </w:pPr>
            <w:r>
              <w:t>用于《人大视窗》栏目宣传策划服务费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3189" w:type="dxa"/>
            <w:gridSpan w:val="2"/>
            <w:vAlign w:val="center"/>
          </w:tcPr>
          <w:p>
            <w:pPr>
              <w:pStyle w:val="16"/>
            </w:pPr>
            <w:r>
              <w:t>10月底</w:t>
            </w:r>
          </w:p>
        </w:tc>
        <w:tc>
          <w:tcPr>
            <w:tcW w:w="3189"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p>
        </w:tc>
        <w:tc>
          <w:tcPr>
            <w:tcW w:w="3189" w:type="dxa"/>
            <w:vAlign w:val="center"/>
          </w:tcPr>
          <w:p>
            <w:pPr>
              <w:pStyle w:val="19"/>
            </w:pPr>
            <w:r>
              <w:t>6.00</w:t>
            </w:r>
          </w:p>
        </w:tc>
        <w:tc>
          <w:tcPr>
            <w:tcW w:w="3189" w:type="dxa"/>
            <w:gridSpan w:val="2"/>
            <w:vAlign w:val="center"/>
          </w:tcPr>
          <w:p>
            <w:pPr>
              <w:pStyle w:val="19"/>
            </w:pPr>
          </w:p>
        </w:tc>
        <w:tc>
          <w:tcPr>
            <w:tcW w:w="3189" w:type="dxa"/>
            <w:gridSpan w:val="3"/>
            <w:vAlign w:val="center"/>
          </w:tcPr>
          <w:p>
            <w:pPr>
              <w:pStyle w:val="19"/>
            </w:pPr>
          </w:p>
        </w:tc>
      </w:tr>
    </w:tbl>
    <w:tbl>
      <w:tblPr>
        <w:tblStyle w:val="9"/>
        <w:tblpPr w:leftFromText="180" w:rightFromText="180" w:vertAnchor="page" w:horzAnchor="page" w:tblpX="1438" w:tblpY="4764"/>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1.宣传报道县</w:t>
            </w:r>
            <w:r>
              <w:rPr>
                <w:rFonts w:hint="eastAsia"/>
                <w:lang w:eastAsia="zh-CN"/>
              </w:rPr>
              <w:t>人民代表大会常务委员会</w:t>
            </w:r>
            <w:r>
              <w:t>和乡镇人大主席团履职实践、人大代表风采、监督工作亮点、反映人民群众呼声，对群众关心的热点问题进行政策宣传</w:t>
            </w:r>
          </w:p>
        </w:tc>
      </w:tr>
    </w:tbl>
    <w:tbl>
      <w:tblPr>
        <w:tblStyle w:val="9"/>
        <w:tblpPr w:leftFromText="180" w:rightFromText="180" w:vertAnchor="page" w:horzAnchor="page" w:tblpXSpec="center" w:tblpY="5376"/>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播出期数</w:t>
            </w:r>
          </w:p>
        </w:tc>
        <w:tc>
          <w:tcPr>
            <w:tcW w:w="2835" w:type="dxa"/>
            <w:vAlign w:val="center"/>
          </w:tcPr>
          <w:p>
            <w:pPr>
              <w:pStyle w:val="18"/>
            </w:pPr>
            <w:r>
              <w:t>播出期数</w:t>
            </w:r>
          </w:p>
        </w:tc>
        <w:tc>
          <w:tcPr>
            <w:tcW w:w="2551" w:type="dxa"/>
            <w:vAlign w:val="center"/>
          </w:tcPr>
          <w:p>
            <w:pPr>
              <w:pStyle w:val="18"/>
            </w:pPr>
            <w:r>
              <w:t>≥6期</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安全播出率</w:t>
            </w:r>
          </w:p>
        </w:tc>
        <w:tc>
          <w:tcPr>
            <w:tcW w:w="2835" w:type="dxa"/>
            <w:vAlign w:val="center"/>
          </w:tcPr>
          <w:p>
            <w:pPr>
              <w:pStyle w:val="18"/>
            </w:pPr>
            <w:r>
              <w:t>安全播出率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播出要求达标性</w:t>
            </w:r>
          </w:p>
        </w:tc>
        <w:tc>
          <w:tcPr>
            <w:tcW w:w="2835" w:type="dxa"/>
            <w:vAlign w:val="center"/>
          </w:tcPr>
          <w:p>
            <w:pPr>
              <w:pStyle w:val="18"/>
            </w:pPr>
            <w:r>
              <w:t>播出要求达标性</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预算控制数</w:t>
            </w:r>
          </w:p>
        </w:tc>
        <w:tc>
          <w:tcPr>
            <w:tcW w:w="2551" w:type="dxa"/>
            <w:vAlign w:val="center"/>
          </w:tcPr>
          <w:p>
            <w:pPr>
              <w:pStyle w:val="18"/>
            </w:pPr>
            <w:r>
              <w:t>≤6万元</w:t>
            </w:r>
          </w:p>
        </w:tc>
        <w:tc>
          <w:tcPr>
            <w:tcW w:w="2268"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播出质量和可靠性的作用</w:t>
            </w:r>
          </w:p>
        </w:tc>
        <w:tc>
          <w:tcPr>
            <w:tcW w:w="2835" w:type="dxa"/>
            <w:vAlign w:val="center"/>
          </w:tcPr>
          <w:p>
            <w:pPr>
              <w:pStyle w:val="18"/>
            </w:pPr>
            <w:r>
              <w:t>播出质量和可靠性的作用</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w:t>
            </w:r>
          </w:p>
        </w:tc>
        <w:tc>
          <w:tcPr>
            <w:tcW w:w="2551" w:type="dxa"/>
            <w:vAlign w:val="center"/>
          </w:tcPr>
          <w:p>
            <w:pPr>
              <w:pStyle w:val="18"/>
            </w:pPr>
            <w:r>
              <w:t>≥95百分比</w:t>
            </w:r>
          </w:p>
        </w:tc>
        <w:tc>
          <w:tcPr>
            <w:tcW w:w="2268" w:type="dxa"/>
            <w:vAlign w:val="center"/>
          </w:tcPr>
          <w:p>
            <w:pPr>
              <w:pStyle w:val="18"/>
            </w:pPr>
            <w:r>
              <w:t>完成的指标值比率</w:t>
            </w:r>
          </w:p>
        </w:tc>
      </w:tr>
    </w:tbl>
    <w:p>
      <w:pPr>
        <w:outlineLvl w:val="3"/>
        <w:rPr>
          <w:rFonts w:ascii="方正仿宋_GBK" w:hAnsi="方正仿宋_GBK" w:eastAsia="方正仿宋_GBK" w:cs="方正仿宋_GBK"/>
          <w:b/>
          <w:color w:val="000000"/>
          <w:sz w:val="28"/>
        </w:rPr>
      </w:pPr>
    </w:p>
    <w:p>
      <w:pPr>
        <w:spacing w:line="2" w:lineRule="exact"/>
        <w:jc w:val="center"/>
      </w:pPr>
      <w:r>
        <w:rPr>
          <w:rFonts w:ascii="方正书宋_GBK" w:hAnsi="方正书宋_GBK" w:eastAsia="方正书宋_GBK" w:cs="方正书宋_GBK"/>
          <w:color w:val="000000"/>
          <w:sz w:val="18"/>
        </w:rPr>
        <w:t xml:space="preserve"> </w:t>
      </w:r>
    </w:p>
    <w:p>
      <w:pPr>
        <w:sectPr>
          <w:type w:val="continuous"/>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2、常委会及其他会议经费绩效目标表</w:t>
      </w:r>
    </w:p>
    <w:tbl>
      <w:tblPr>
        <w:tblStyle w:val="9"/>
        <w:tblpPr w:leftFromText="180" w:rightFromText="180" w:vertAnchor="page" w:horzAnchor="page" w:tblpX="1438" w:tblpY="2453"/>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94"/>
        <w:gridCol w:w="1595"/>
        <w:gridCol w:w="3189"/>
        <w:gridCol w:w="2126"/>
        <w:gridCol w:w="1063"/>
        <w:gridCol w:w="981"/>
        <w:gridCol w:w="82"/>
        <w:gridCol w:w="21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13062324P007575100037</w:t>
            </w:r>
          </w:p>
        </w:tc>
        <w:tc>
          <w:tcPr>
            <w:tcW w:w="3189" w:type="dxa"/>
            <w:vAlign w:val="center"/>
          </w:tcPr>
          <w:p>
            <w:pPr>
              <w:pStyle w:val="16"/>
            </w:pPr>
            <w:r>
              <w:t>项目名称</w:t>
            </w:r>
          </w:p>
        </w:tc>
        <w:tc>
          <w:tcPr>
            <w:tcW w:w="6378" w:type="dxa"/>
            <w:gridSpan w:val="5"/>
            <w:vAlign w:val="center"/>
          </w:tcPr>
          <w:p>
            <w:pPr>
              <w:pStyle w:val="18"/>
            </w:pPr>
            <w:r>
              <w:t>常委会及其他会议经费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94" w:type="dxa"/>
            <w:vAlign w:val="center"/>
          </w:tcPr>
          <w:p>
            <w:pPr>
              <w:pStyle w:val="16"/>
            </w:pPr>
            <w:r>
              <w:t>预算数</w:t>
            </w:r>
          </w:p>
        </w:tc>
        <w:tc>
          <w:tcPr>
            <w:tcW w:w="1595" w:type="dxa"/>
            <w:vAlign w:val="center"/>
          </w:tcPr>
          <w:p>
            <w:pPr>
              <w:pStyle w:val="18"/>
            </w:pPr>
            <w:r>
              <w:t>22.00</w:t>
            </w:r>
          </w:p>
        </w:tc>
        <w:tc>
          <w:tcPr>
            <w:tcW w:w="3189" w:type="dxa"/>
            <w:vAlign w:val="center"/>
          </w:tcPr>
          <w:p>
            <w:pPr>
              <w:pStyle w:val="16"/>
            </w:pPr>
            <w:r>
              <w:t>其中：财政资金</w:t>
            </w:r>
          </w:p>
        </w:tc>
        <w:tc>
          <w:tcPr>
            <w:tcW w:w="2126" w:type="dxa"/>
            <w:vAlign w:val="center"/>
          </w:tcPr>
          <w:p>
            <w:pPr>
              <w:pStyle w:val="18"/>
            </w:pPr>
            <w:r>
              <w:t>22.00</w:t>
            </w:r>
          </w:p>
        </w:tc>
        <w:tc>
          <w:tcPr>
            <w:tcW w:w="2126" w:type="dxa"/>
            <w:gridSpan w:val="3"/>
            <w:vAlign w:val="center"/>
          </w:tcPr>
          <w:p>
            <w:pPr>
              <w:pStyle w:val="16"/>
            </w:pPr>
            <w:r>
              <w:t>其他资金</w:t>
            </w:r>
          </w:p>
        </w:tc>
        <w:tc>
          <w:tcPr>
            <w:tcW w:w="2126" w:type="dxa"/>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8"/>
            <w:vAlign w:val="center"/>
          </w:tcPr>
          <w:p>
            <w:pPr>
              <w:pStyle w:val="18"/>
            </w:pPr>
            <w:r>
              <w:t>用于常委会会议和其他会议相关费用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3189" w:type="dxa"/>
            <w:gridSpan w:val="2"/>
            <w:vAlign w:val="center"/>
          </w:tcPr>
          <w:p>
            <w:pPr>
              <w:pStyle w:val="16"/>
            </w:pPr>
            <w:r>
              <w:t>10月底</w:t>
            </w:r>
          </w:p>
        </w:tc>
        <w:tc>
          <w:tcPr>
            <w:tcW w:w="3189"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p>
        </w:tc>
        <w:tc>
          <w:tcPr>
            <w:tcW w:w="3189" w:type="dxa"/>
            <w:vAlign w:val="center"/>
          </w:tcPr>
          <w:p>
            <w:pPr>
              <w:pStyle w:val="19"/>
            </w:pPr>
            <w:r>
              <w:rPr>
                <w:rFonts w:hint="eastAsia"/>
                <w:lang w:val="en-US" w:eastAsia="zh-CN"/>
              </w:rPr>
              <w:t>3</w:t>
            </w:r>
            <w:r>
              <w:t>.00</w:t>
            </w:r>
          </w:p>
        </w:tc>
        <w:tc>
          <w:tcPr>
            <w:tcW w:w="3189" w:type="dxa"/>
            <w:gridSpan w:val="2"/>
            <w:vAlign w:val="center"/>
          </w:tcPr>
          <w:p>
            <w:pPr>
              <w:pStyle w:val="19"/>
            </w:pPr>
            <w:r>
              <w:t>1</w:t>
            </w:r>
            <w:r>
              <w:rPr>
                <w:rFonts w:hint="eastAsia"/>
                <w:lang w:val="en-US" w:eastAsia="zh-CN"/>
              </w:rPr>
              <w:t>4</w:t>
            </w:r>
            <w:r>
              <w:t>.00</w:t>
            </w:r>
          </w:p>
        </w:tc>
        <w:tc>
          <w:tcPr>
            <w:tcW w:w="3189" w:type="dxa"/>
            <w:gridSpan w:val="3"/>
            <w:vAlign w:val="center"/>
          </w:tcPr>
          <w:p>
            <w:pPr>
              <w:pStyle w:val="19"/>
            </w:pPr>
            <w:r>
              <w:t>22.00</w:t>
            </w:r>
          </w:p>
        </w:tc>
      </w:tr>
    </w:tbl>
    <w:tbl>
      <w:tblPr>
        <w:tblStyle w:val="9"/>
        <w:tblpPr w:leftFromText="180" w:rightFromText="180" w:vertAnchor="page" w:horzAnchor="page" w:tblpX="1438" w:tblpY="4764"/>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1、严格落实议事规则，完善审议程序；2、加强常委会会前的视察调研，切实提出有针对性的意见建议；3、提升会议保障质量，确保会议效果。</w:t>
            </w:r>
          </w:p>
        </w:tc>
      </w:tr>
    </w:tbl>
    <w:tbl>
      <w:tblPr>
        <w:tblStyle w:val="9"/>
        <w:tblpPr w:leftFromText="180" w:rightFromText="180" w:vertAnchor="page" w:horzAnchor="page" w:tblpXSpec="center" w:tblpY="5376"/>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参会人数</w:t>
            </w:r>
          </w:p>
        </w:tc>
        <w:tc>
          <w:tcPr>
            <w:tcW w:w="2835" w:type="dxa"/>
            <w:vAlign w:val="center"/>
          </w:tcPr>
          <w:p>
            <w:pPr>
              <w:pStyle w:val="18"/>
            </w:pPr>
            <w:r>
              <w:t>实际参会人员数量与应参会人员比例</w:t>
            </w:r>
          </w:p>
        </w:tc>
        <w:tc>
          <w:tcPr>
            <w:tcW w:w="2551" w:type="dxa"/>
            <w:vAlign w:val="center"/>
          </w:tcPr>
          <w:p>
            <w:pPr>
              <w:pStyle w:val="18"/>
            </w:pPr>
            <w:r>
              <w:t>≥95百分比</w:t>
            </w:r>
          </w:p>
        </w:tc>
        <w:tc>
          <w:tcPr>
            <w:tcW w:w="2268" w:type="dxa"/>
            <w:vAlign w:val="center"/>
          </w:tcPr>
          <w:p>
            <w:pPr>
              <w:pStyle w:val="18"/>
            </w:pPr>
            <w:r>
              <w:t>根据会议文件、年度工作计划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会议圆满完成</w:t>
            </w:r>
          </w:p>
        </w:tc>
        <w:tc>
          <w:tcPr>
            <w:tcW w:w="2835" w:type="dxa"/>
            <w:vAlign w:val="center"/>
          </w:tcPr>
          <w:p>
            <w:pPr>
              <w:pStyle w:val="18"/>
            </w:pPr>
            <w:r>
              <w:t>会议圆满完成</w:t>
            </w:r>
          </w:p>
        </w:tc>
        <w:tc>
          <w:tcPr>
            <w:tcW w:w="2551" w:type="dxa"/>
            <w:vAlign w:val="center"/>
          </w:tcPr>
          <w:p>
            <w:pPr>
              <w:pStyle w:val="18"/>
            </w:pPr>
            <w:r>
              <w:t>≥95百分比</w:t>
            </w:r>
          </w:p>
        </w:tc>
        <w:tc>
          <w:tcPr>
            <w:tcW w:w="2268" w:type="dxa"/>
            <w:vAlign w:val="center"/>
          </w:tcPr>
          <w:p>
            <w:pPr>
              <w:pStyle w:val="18"/>
            </w:pPr>
            <w:r>
              <w:t>根据会议文件、年度工作计划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按时如期召开</w:t>
            </w:r>
          </w:p>
        </w:tc>
        <w:tc>
          <w:tcPr>
            <w:tcW w:w="2835" w:type="dxa"/>
            <w:vAlign w:val="center"/>
          </w:tcPr>
          <w:p>
            <w:pPr>
              <w:pStyle w:val="18"/>
            </w:pPr>
            <w:r>
              <w:t>会议按时如期召开</w:t>
            </w:r>
          </w:p>
        </w:tc>
        <w:tc>
          <w:tcPr>
            <w:tcW w:w="2551" w:type="dxa"/>
            <w:vAlign w:val="center"/>
          </w:tcPr>
          <w:p>
            <w:pPr>
              <w:pStyle w:val="18"/>
            </w:pPr>
            <w:r>
              <w:t>会议组织及时</w:t>
            </w:r>
          </w:p>
        </w:tc>
        <w:tc>
          <w:tcPr>
            <w:tcW w:w="2268" w:type="dxa"/>
            <w:vAlign w:val="center"/>
          </w:tcPr>
          <w:p>
            <w:pPr>
              <w:pStyle w:val="18"/>
            </w:pPr>
            <w:r>
              <w:t>根据会议文件、年度工作计划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8"/>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8"/>
              <w:rPr>
                <w:rFonts w:ascii="方正书宋_GBK" w:hAnsi="方正书宋_GBK" w:eastAsia="方正书宋_GBK" w:cs="方正书宋_GBK"/>
                <w:sz w:val="21"/>
                <w:szCs w:val="24"/>
                <w:lang w:val="en-US" w:eastAsia="uk-UA" w:bidi="ar-SA"/>
              </w:rPr>
            </w:pPr>
            <w:r>
              <w:t>≤22万元</w:t>
            </w:r>
          </w:p>
        </w:tc>
        <w:tc>
          <w:tcPr>
            <w:tcW w:w="2268" w:type="dxa"/>
            <w:vAlign w:val="center"/>
          </w:tcPr>
          <w:p>
            <w:pPr>
              <w:pStyle w:val="18"/>
              <w:rPr>
                <w:rFonts w:ascii="方正书宋_GBK" w:hAnsi="方正书宋_GBK" w:eastAsia="方正书宋_GBK" w:cs="方正书宋_GBK"/>
                <w:sz w:val="21"/>
                <w:szCs w:val="24"/>
                <w:lang w:val="en-US" w:eastAsia="uk-UA" w:bidi="ar-SA"/>
              </w:rPr>
            </w:pPr>
            <w:r>
              <w:t>根据会议文件、年度工作计划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常委会委员提出的建议</w:t>
            </w:r>
          </w:p>
        </w:tc>
        <w:tc>
          <w:tcPr>
            <w:tcW w:w="2835" w:type="dxa"/>
            <w:vAlign w:val="center"/>
          </w:tcPr>
          <w:p>
            <w:pPr>
              <w:pStyle w:val="18"/>
            </w:pPr>
            <w:r>
              <w:t>委员提出的建议较去年提出建议的增长率</w:t>
            </w:r>
          </w:p>
        </w:tc>
        <w:tc>
          <w:tcPr>
            <w:tcW w:w="2551" w:type="dxa"/>
            <w:vAlign w:val="center"/>
          </w:tcPr>
          <w:p>
            <w:pPr>
              <w:pStyle w:val="18"/>
            </w:pPr>
            <w:r>
              <w:t>≥10百分比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参会人员的满意度</w:t>
            </w:r>
          </w:p>
        </w:tc>
        <w:tc>
          <w:tcPr>
            <w:tcW w:w="2551" w:type="dxa"/>
            <w:vAlign w:val="center"/>
          </w:tcPr>
          <w:p>
            <w:pPr>
              <w:pStyle w:val="18"/>
            </w:pPr>
            <w:r>
              <w:t>≥95百分比</w:t>
            </w:r>
          </w:p>
        </w:tc>
        <w:tc>
          <w:tcPr>
            <w:tcW w:w="2268" w:type="dxa"/>
            <w:vAlign w:val="center"/>
          </w:tcPr>
          <w:p>
            <w:pPr>
              <w:pStyle w:val="18"/>
            </w:pPr>
            <w:r>
              <w:t>完成的指标值比率</w:t>
            </w:r>
          </w:p>
        </w:tc>
      </w:tr>
    </w:tbl>
    <w:p>
      <w:pPr>
        <w:sectPr>
          <w:pgSz w:w="16840" w:h="11900" w:orient="landscape"/>
          <w:pgMar w:top="1361" w:right="1020" w:bottom="1134" w:left="1020" w:header="720" w:footer="720" w:gutter="0"/>
          <w:cols w:space="720" w:num="1"/>
        </w:sectPr>
      </w:pPr>
    </w:p>
    <w:p>
      <w:pPr>
        <w:numPr>
          <w:ilvl w:val="0"/>
          <w:numId w:val="1"/>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代表工作经费绩效目标表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13062324P00757010003T</w:t>
            </w:r>
          </w:p>
        </w:tc>
        <w:tc>
          <w:tcPr>
            <w:tcW w:w="3189" w:type="dxa"/>
            <w:vAlign w:val="center"/>
          </w:tcPr>
          <w:p>
            <w:pPr>
              <w:pStyle w:val="16"/>
            </w:pPr>
            <w:r>
              <w:t>项目名称</w:t>
            </w:r>
          </w:p>
        </w:tc>
        <w:tc>
          <w:tcPr>
            <w:tcW w:w="6378" w:type="dxa"/>
            <w:gridSpan w:val="4"/>
            <w:vAlign w:val="center"/>
          </w:tcPr>
          <w:p>
            <w:pPr>
              <w:pStyle w:val="18"/>
            </w:pPr>
            <w:r>
              <w:t>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60" w:type="dxa"/>
            <w:vAlign w:val="center"/>
          </w:tcPr>
          <w:p>
            <w:pPr>
              <w:pStyle w:val="16"/>
            </w:pPr>
            <w:r>
              <w:t>预算数</w:t>
            </w:r>
          </w:p>
        </w:tc>
        <w:tc>
          <w:tcPr>
            <w:tcW w:w="1629" w:type="dxa"/>
            <w:vAlign w:val="center"/>
          </w:tcPr>
          <w:p>
            <w:pPr>
              <w:pStyle w:val="18"/>
            </w:pPr>
            <w:r>
              <w:t>6.00</w:t>
            </w:r>
          </w:p>
        </w:tc>
        <w:tc>
          <w:tcPr>
            <w:tcW w:w="3189" w:type="dxa"/>
            <w:vAlign w:val="center"/>
          </w:tcPr>
          <w:p>
            <w:pPr>
              <w:pStyle w:val="16"/>
            </w:pPr>
            <w:r>
              <w:t>其中：财政资金</w:t>
            </w:r>
          </w:p>
        </w:tc>
        <w:tc>
          <w:tcPr>
            <w:tcW w:w="1880" w:type="dxa"/>
            <w:vAlign w:val="center"/>
          </w:tcPr>
          <w:p>
            <w:pPr>
              <w:pStyle w:val="18"/>
            </w:pPr>
            <w:r>
              <w:t>6.00</w:t>
            </w:r>
          </w:p>
        </w:tc>
        <w:tc>
          <w:tcPr>
            <w:tcW w:w="1840" w:type="dxa"/>
            <w:vAlign w:val="center"/>
          </w:tcPr>
          <w:p>
            <w:pPr>
              <w:pStyle w:val="16"/>
            </w:pPr>
            <w:r>
              <w:t>其他资金</w:t>
            </w:r>
          </w:p>
        </w:tc>
        <w:tc>
          <w:tcPr>
            <w:tcW w:w="265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8"/>
            </w:pPr>
            <w:r>
              <w:t>用于代表工作经费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1880" w:type="dxa"/>
            <w:vAlign w:val="center"/>
          </w:tcPr>
          <w:p>
            <w:pPr>
              <w:pStyle w:val="16"/>
            </w:pPr>
            <w:r>
              <w:t>10月底</w:t>
            </w:r>
          </w:p>
        </w:tc>
        <w:tc>
          <w:tcPr>
            <w:tcW w:w="4498"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p>
        </w:tc>
        <w:tc>
          <w:tcPr>
            <w:tcW w:w="3189" w:type="dxa"/>
            <w:vAlign w:val="center"/>
          </w:tcPr>
          <w:p>
            <w:pPr>
              <w:pStyle w:val="19"/>
            </w:pPr>
          </w:p>
        </w:tc>
        <w:tc>
          <w:tcPr>
            <w:tcW w:w="1880" w:type="dxa"/>
            <w:vAlign w:val="center"/>
          </w:tcPr>
          <w:p>
            <w:pPr>
              <w:pStyle w:val="19"/>
            </w:pPr>
            <w:r>
              <w:t>3.00</w:t>
            </w:r>
          </w:p>
        </w:tc>
        <w:tc>
          <w:tcPr>
            <w:tcW w:w="4498" w:type="dxa"/>
            <w:gridSpan w:val="3"/>
            <w:vAlign w:val="center"/>
          </w:tcPr>
          <w:p>
            <w:pPr>
              <w:pStyle w:val="19"/>
            </w:pPr>
            <w:r>
              <w:t>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1促进各项法律法规、人大决议、报告等的落实2提高规范性文件的质量3关注民生，切实密切联系群众</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代表工作完成次数</w:t>
            </w:r>
          </w:p>
        </w:tc>
        <w:tc>
          <w:tcPr>
            <w:tcW w:w="2835" w:type="dxa"/>
            <w:vAlign w:val="center"/>
          </w:tcPr>
          <w:p>
            <w:pPr>
              <w:pStyle w:val="18"/>
            </w:pPr>
            <w:r>
              <w:t>代表工作完成次数</w:t>
            </w:r>
          </w:p>
        </w:tc>
        <w:tc>
          <w:tcPr>
            <w:tcW w:w="2551" w:type="dxa"/>
            <w:vAlign w:val="center"/>
          </w:tcPr>
          <w:p>
            <w:pPr>
              <w:pStyle w:val="18"/>
            </w:pPr>
            <w:r>
              <w:t>≥</w:t>
            </w:r>
            <w:r>
              <w:rPr>
                <w:rFonts w:hint="eastAsia"/>
                <w:lang w:val="en-US" w:eastAsia="zh-CN"/>
              </w:rPr>
              <w:t>3</w:t>
            </w:r>
            <w:r>
              <w:t>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综合业务管理工作完成率</w:t>
            </w:r>
          </w:p>
        </w:tc>
        <w:tc>
          <w:tcPr>
            <w:tcW w:w="2835" w:type="dxa"/>
            <w:vAlign w:val="center"/>
          </w:tcPr>
          <w:p>
            <w:pPr>
              <w:pStyle w:val="18"/>
            </w:pPr>
            <w:r>
              <w:t>综合业务管理工作完成率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工作任务完成及时率</w:t>
            </w:r>
          </w:p>
        </w:tc>
        <w:tc>
          <w:tcPr>
            <w:tcW w:w="2835" w:type="dxa"/>
            <w:vAlign w:val="center"/>
          </w:tcPr>
          <w:p>
            <w:pPr>
              <w:pStyle w:val="18"/>
            </w:pPr>
            <w:r>
              <w:t>工作任务完成及时率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预算控制数</w:t>
            </w:r>
          </w:p>
        </w:tc>
        <w:tc>
          <w:tcPr>
            <w:tcW w:w="2551" w:type="dxa"/>
            <w:vAlign w:val="center"/>
          </w:tcPr>
          <w:p>
            <w:pPr>
              <w:pStyle w:val="18"/>
            </w:pPr>
            <w:r>
              <w:t>≤6万元</w:t>
            </w:r>
          </w:p>
        </w:tc>
        <w:tc>
          <w:tcPr>
            <w:tcW w:w="2268"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创新工作完成率</w:t>
            </w:r>
          </w:p>
        </w:tc>
        <w:tc>
          <w:tcPr>
            <w:tcW w:w="2835" w:type="dxa"/>
            <w:vAlign w:val="center"/>
          </w:tcPr>
          <w:p>
            <w:pPr>
              <w:pStyle w:val="18"/>
            </w:pPr>
            <w:r>
              <w:t>创新工作完成率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满意率</w:t>
            </w:r>
          </w:p>
        </w:tc>
        <w:tc>
          <w:tcPr>
            <w:tcW w:w="2835" w:type="dxa"/>
            <w:vAlign w:val="center"/>
          </w:tcPr>
          <w:p>
            <w:pPr>
              <w:pStyle w:val="18"/>
            </w:pPr>
            <w:r>
              <w:t>满意率</w:t>
            </w:r>
          </w:p>
        </w:tc>
        <w:tc>
          <w:tcPr>
            <w:tcW w:w="2551" w:type="dxa"/>
            <w:vAlign w:val="center"/>
          </w:tcPr>
          <w:p>
            <w:pPr>
              <w:pStyle w:val="18"/>
            </w:pPr>
            <w:r>
              <w:t>≥95百分比</w:t>
            </w:r>
          </w:p>
        </w:tc>
        <w:tc>
          <w:tcPr>
            <w:tcW w:w="2268" w:type="dxa"/>
            <w:vAlign w:val="center"/>
          </w:tcPr>
          <w:p>
            <w:pPr>
              <w:pStyle w:val="18"/>
            </w:pPr>
            <w:r>
              <w:t>年度工作计划</w:t>
            </w:r>
          </w:p>
        </w:tc>
      </w:tr>
    </w:tbl>
    <w:p>
      <w:pPr>
        <w:spacing w:line="2" w:lineRule="exact"/>
        <w:jc w:val="center"/>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4、培训工作</w:t>
      </w:r>
      <w:r>
        <w:rPr>
          <w:rFonts w:hint="eastAsia" w:ascii="方正仿宋_GBK" w:hAnsi="方正仿宋_GBK" w:eastAsia="方正仿宋_GBK" w:cs="方正仿宋_GBK"/>
          <w:b/>
          <w:color w:val="000000"/>
          <w:sz w:val="28"/>
          <w:lang w:eastAsia="zh-CN"/>
        </w:rPr>
        <w:t>经</w:t>
      </w:r>
      <w:r>
        <w:rPr>
          <w:rFonts w:ascii="方正仿宋_GBK" w:hAnsi="方正仿宋_GBK" w:eastAsia="方正仿宋_GBK" w:cs="方正仿宋_GBK"/>
          <w:b/>
          <w:color w:val="000000"/>
          <w:sz w:val="28"/>
        </w:rPr>
        <w:t>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13062324P00757110003G</w:t>
            </w:r>
          </w:p>
        </w:tc>
        <w:tc>
          <w:tcPr>
            <w:tcW w:w="3189" w:type="dxa"/>
            <w:vAlign w:val="center"/>
          </w:tcPr>
          <w:p>
            <w:pPr>
              <w:pStyle w:val="16"/>
            </w:pPr>
            <w:r>
              <w:t>项目名称</w:t>
            </w:r>
          </w:p>
        </w:tc>
        <w:tc>
          <w:tcPr>
            <w:tcW w:w="6378" w:type="dxa"/>
            <w:gridSpan w:val="4"/>
            <w:vAlign w:val="center"/>
          </w:tcPr>
          <w:p>
            <w:pPr>
              <w:pStyle w:val="18"/>
            </w:pPr>
            <w:r>
              <w:t>培训</w:t>
            </w:r>
            <w:r>
              <w:rPr>
                <w:rFonts w:hint="eastAsia"/>
                <w:lang w:eastAsia="zh-CN"/>
              </w:rPr>
              <w:t>工作经</w:t>
            </w:r>
            <w:r>
              <w:t>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60" w:type="dxa"/>
            <w:vAlign w:val="center"/>
          </w:tcPr>
          <w:p>
            <w:pPr>
              <w:pStyle w:val="16"/>
            </w:pPr>
            <w:r>
              <w:t>预算数</w:t>
            </w:r>
          </w:p>
        </w:tc>
        <w:tc>
          <w:tcPr>
            <w:tcW w:w="1629" w:type="dxa"/>
            <w:vAlign w:val="center"/>
          </w:tcPr>
          <w:p>
            <w:pPr>
              <w:pStyle w:val="18"/>
            </w:pPr>
            <w:r>
              <w:t>3</w:t>
            </w:r>
            <w:r>
              <w:rPr>
                <w:rFonts w:hint="eastAsia"/>
                <w:lang w:val="en-US" w:eastAsia="zh-CN"/>
              </w:rPr>
              <w:t>0</w:t>
            </w:r>
            <w:r>
              <w:t>.00</w:t>
            </w:r>
          </w:p>
        </w:tc>
        <w:tc>
          <w:tcPr>
            <w:tcW w:w="3189" w:type="dxa"/>
            <w:vAlign w:val="center"/>
          </w:tcPr>
          <w:p>
            <w:pPr>
              <w:pStyle w:val="16"/>
            </w:pPr>
            <w:r>
              <w:t>其中：财政资金</w:t>
            </w:r>
          </w:p>
        </w:tc>
        <w:tc>
          <w:tcPr>
            <w:tcW w:w="1880" w:type="dxa"/>
            <w:vAlign w:val="center"/>
          </w:tcPr>
          <w:p>
            <w:pPr>
              <w:pStyle w:val="18"/>
            </w:pPr>
            <w:r>
              <w:t>3</w:t>
            </w:r>
            <w:r>
              <w:rPr>
                <w:rFonts w:hint="eastAsia"/>
                <w:lang w:val="en-US" w:eastAsia="zh-CN"/>
              </w:rPr>
              <w:t>0</w:t>
            </w:r>
            <w:r>
              <w:t>.00</w:t>
            </w:r>
          </w:p>
        </w:tc>
        <w:tc>
          <w:tcPr>
            <w:tcW w:w="1840" w:type="dxa"/>
            <w:vAlign w:val="center"/>
          </w:tcPr>
          <w:p>
            <w:pPr>
              <w:pStyle w:val="16"/>
            </w:pPr>
            <w:r>
              <w:t>其他资金</w:t>
            </w:r>
          </w:p>
        </w:tc>
        <w:tc>
          <w:tcPr>
            <w:tcW w:w="265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8"/>
            </w:pPr>
            <w:r>
              <w:t>用于人大代表培训的相关费用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1880" w:type="dxa"/>
            <w:vAlign w:val="center"/>
          </w:tcPr>
          <w:p>
            <w:pPr>
              <w:pStyle w:val="16"/>
            </w:pPr>
            <w:r>
              <w:t>10月底</w:t>
            </w:r>
          </w:p>
        </w:tc>
        <w:tc>
          <w:tcPr>
            <w:tcW w:w="4498"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p>
        </w:tc>
        <w:tc>
          <w:tcPr>
            <w:tcW w:w="3189" w:type="dxa"/>
            <w:vAlign w:val="center"/>
          </w:tcPr>
          <w:p>
            <w:pPr>
              <w:pStyle w:val="19"/>
            </w:pPr>
            <w:r>
              <w:rPr>
                <w:rFonts w:hint="eastAsia"/>
                <w:lang w:val="en-US" w:eastAsia="zh-CN"/>
              </w:rPr>
              <w:t>10</w:t>
            </w:r>
            <w:r>
              <w:t>.00</w:t>
            </w:r>
          </w:p>
        </w:tc>
        <w:tc>
          <w:tcPr>
            <w:tcW w:w="1880" w:type="dxa"/>
            <w:vAlign w:val="center"/>
          </w:tcPr>
          <w:p>
            <w:pPr>
              <w:pStyle w:val="19"/>
            </w:pPr>
            <w:r>
              <w:t>15.00</w:t>
            </w:r>
          </w:p>
        </w:tc>
        <w:tc>
          <w:tcPr>
            <w:tcW w:w="4498" w:type="dxa"/>
            <w:gridSpan w:val="3"/>
            <w:vAlign w:val="center"/>
          </w:tcPr>
          <w:p>
            <w:pPr>
              <w:pStyle w:val="19"/>
            </w:pPr>
            <w:r>
              <w:t>3</w:t>
            </w:r>
            <w:r>
              <w:rPr>
                <w:rFonts w:hint="eastAsia"/>
                <w:lang w:val="en-US" w:eastAsia="zh-CN"/>
              </w:rPr>
              <w:t>0</w:t>
            </w:r>
            <w:r>
              <w:t>.00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1、对常委集中培训、外出培训率达到要求 2、对代表集中培训、外出培训率达到要求</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培训人员人次</w:t>
            </w:r>
          </w:p>
        </w:tc>
        <w:tc>
          <w:tcPr>
            <w:tcW w:w="2835" w:type="dxa"/>
            <w:vAlign w:val="center"/>
          </w:tcPr>
          <w:p>
            <w:pPr>
              <w:pStyle w:val="18"/>
            </w:pPr>
            <w:r>
              <w:t>人大代表培训人员人次</w:t>
            </w:r>
          </w:p>
        </w:tc>
        <w:tc>
          <w:tcPr>
            <w:tcW w:w="2551" w:type="dxa"/>
            <w:vAlign w:val="center"/>
          </w:tcPr>
          <w:p>
            <w:pPr>
              <w:pStyle w:val="18"/>
            </w:pPr>
            <w:r>
              <w:t>≥</w:t>
            </w:r>
            <w:r>
              <w:rPr>
                <w:rFonts w:hint="eastAsia"/>
                <w:lang w:val="en-US" w:eastAsia="zh-CN"/>
              </w:rPr>
              <w:t>100</w:t>
            </w:r>
            <w:r>
              <w:t>人</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培训完成率</w:t>
            </w:r>
          </w:p>
        </w:tc>
        <w:tc>
          <w:tcPr>
            <w:tcW w:w="2835" w:type="dxa"/>
            <w:vAlign w:val="center"/>
          </w:tcPr>
          <w:p>
            <w:pPr>
              <w:pStyle w:val="18"/>
            </w:pPr>
            <w:r>
              <w:t>人大代表培训完成率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完成培训时间</w:t>
            </w:r>
          </w:p>
        </w:tc>
        <w:tc>
          <w:tcPr>
            <w:tcW w:w="2835" w:type="dxa"/>
            <w:vAlign w:val="center"/>
          </w:tcPr>
          <w:p>
            <w:pPr>
              <w:pStyle w:val="18"/>
            </w:pPr>
            <w:r>
              <w:t>人大代表完成培训时间</w:t>
            </w:r>
          </w:p>
        </w:tc>
        <w:tc>
          <w:tcPr>
            <w:tcW w:w="2551" w:type="dxa"/>
            <w:vAlign w:val="center"/>
          </w:tcPr>
          <w:p>
            <w:pPr>
              <w:pStyle w:val="18"/>
            </w:pPr>
            <w:r>
              <w:t>1年</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培训成本</w:t>
            </w:r>
          </w:p>
        </w:tc>
        <w:tc>
          <w:tcPr>
            <w:tcW w:w="2835" w:type="dxa"/>
            <w:vAlign w:val="center"/>
          </w:tcPr>
          <w:p>
            <w:pPr>
              <w:pStyle w:val="18"/>
            </w:pPr>
            <w:r>
              <w:t>人大代表培训成本总计</w:t>
            </w:r>
          </w:p>
        </w:tc>
        <w:tc>
          <w:tcPr>
            <w:tcW w:w="2551" w:type="dxa"/>
            <w:vAlign w:val="center"/>
          </w:tcPr>
          <w:p>
            <w:pPr>
              <w:pStyle w:val="18"/>
            </w:pPr>
            <w:r>
              <w:t>≤3</w:t>
            </w:r>
            <w:r>
              <w:rPr>
                <w:rFonts w:hint="eastAsia"/>
                <w:lang w:val="en-US" w:eastAsia="zh-CN"/>
              </w:rPr>
              <w:t>0</w:t>
            </w:r>
            <w:r>
              <w:t>万元</w:t>
            </w:r>
          </w:p>
        </w:tc>
        <w:tc>
          <w:tcPr>
            <w:tcW w:w="2268"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培训合规率</w:t>
            </w:r>
          </w:p>
        </w:tc>
        <w:tc>
          <w:tcPr>
            <w:tcW w:w="2835" w:type="dxa"/>
            <w:vAlign w:val="center"/>
          </w:tcPr>
          <w:p>
            <w:pPr>
              <w:pStyle w:val="18"/>
            </w:pPr>
            <w:r>
              <w:t>完成代表培训合规率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满意率</w:t>
            </w:r>
          </w:p>
        </w:tc>
        <w:tc>
          <w:tcPr>
            <w:tcW w:w="2835" w:type="dxa"/>
            <w:vAlign w:val="center"/>
          </w:tcPr>
          <w:p>
            <w:pPr>
              <w:pStyle w:val="18"/>
            </w:pPr>
            <w:r>
              <w:t>参加培训人大代表满意率</w:t>
            </w:r>
          </w:p>
        </w:tc>
        <w:tc>
          <w:tcPr>
            <w:tcW w:w="2551" w:type="dxa"/>
            <w:vAlign w:val="center"/>
          </w:tcPr>
          <w:p>
            <w:pPr>
              <w:pStyle w:val="18"/>
            </w:pPr>
            <w:r>
              <w:t>≥95百分比</w:t>
            </w:r>
          </w:p>
        </w:tc>
        <w:tc>
          <w:tcPr>
            <w:tcW w:w="2268" w:type="dxa"/>
            <w:vAlign w:val="center"/>
          </w:tcPr>
          <w:p>
            <w:pPr>
              <w:pStyle w:val="18"/>
            </w:pPr>
            <w:r>
              <w:t>完成的指标值比率</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5、代表之家管理维护费绩效目标表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13062324P00757310003U</w:t>
            </w:r>
          </w:p>
        </w:tc>
        <w:tc>
          <w:tcPr>
            <w:tcW w:w="3189" w:type="dxa"/>
            <w:vAlign w:val="center"/>
          </w:tcPr>
          <w:p>
            <w:pPr>
              <w:pStyle w:val="16"/>
            </w:pPr>
            <w:r>
              <w:t>项目名称</w:t>
            </w:r>
          </w:p>
        </w:tc>
        <w:tc>
          <w:tcPr>
            <w:tcW w:w="6378" w:type="dxa"/>
            <w:gridSpan w:val="4"/>
            <w:vAlign w:val="center"/>
          </w:tcPr>
          <w:p>
            <w:pPr>
              <w:pStyle w:val="18"/>
            </w:pPr>
            <w:r>
              <w:t>代表之家管理维护费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60" w:type="dxa"/>
            <w:vAlign w:val="center"/>
          </w:tcPr>
          <w:p>
            <w:pPr>
              <w:pStyle w:val="16"/>
            </w:pPr>
            <w:r>
              <w:t>预算数</w:t>
            </w:r>
          </w:p>
        </w:tc>
        <w:tc>
          <w:tcPr>
            <w:tcW w:w="1629" w:type="dxa"/>
            <w:vAlign w:val="center"/>
          </w:tcPr>
          <w:p>
            <w:pPr>
              <w:pStyle w:val="18"/>
            </w:pPr>
            <w:r>
              <w:t>4.00</w:t>
            </w:r>
          </w:p>
        </w:tc>
        <w:tc>
          <w:tcPr>
            <w:tcW w:w="3189" w:type="dxa"/>
            <w:vAlign w:val="center"/>
          </w:tcPr>
          <w:p>
            <w:pPr>
              <w:pStyle w:val="16"/>
            </w:pPr>
            <w:r>
              <w:t>其中：财政资金</w:t>
            </w:r>
          </w:p>
        </w:tc>
        <w:tc>
          <w:tcPr>
            <w:tcW w:w="1880" w:type="dxa"/>
            <w:vAlign w:val="center"/>
          </w:tcPr>
          <w:p>
            <w:pPr>
              <w:pStyle w:val="18"/>
            </w:pPr>
            <w:r>
              <w:t>4.00</w:t>
            </w:r>
          </w:p>
        </w:tc>
        <w:tc>
          <w:tcPr>
            <w:tcW w:w="1840" w:type="dxa"/>
            <w:vAlign w:val="center"/>
          </w:tcPr>
          <w:p>
            <w:pPr>
              <w:pStyle w:val="16"/>
            </w:pPr>
            <w:r>
              <w:t>其他资金</w:t>
            </w:r>
          </w:p>
        </w:tc>
        <w:tc>
          <w:tcPr>
            <w:tcW w:w="265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8"/>
            </w:pPr>
            <w:r>
              <w:t>用于代表之家日常管理维护费用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1880" w:type="dxa"/>
            <w:vAlign w:val="center"/>
          </w:tcPr>
          <w:p>
            <w:pPr>
              <w:pStyle w:val="16"/>
            </w:pPr>
            <w:r>
              <w:t>10月底</w:t>
            </w:r>
          </w:p>
        </w:tc>
        <w:tc>
          <w:tcPr>
            <w:tcW w:w="4498"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p>
        </w:tc>
        <w:tc>
          <w:tcPr>
            <w:tcW w:w="3189" w:type="dxa"/>
            <w:vAlign w:val="center"/>
          </w:tcPr>
          <w:p>
            <w:pPr>
              <w:pStyle w:val="19"/>
            </w:pPr>
          </w:p>
        </w:tc>
        <w:tc>
          <w:tcPr>
            <w:tcW w:w="1880" w:type="dxa"/>
            <w:vAlign w:val="center"/>
          </w:tcPr>
          <w:p>
            <w:pPr>
              <w:pStyle w:val="19"/>
            </w:pPr>
            <w:r>
              <w:t>1.00</w:t>
            </w:r>
          </w:p>
        </w:tc>
        <w:tc>
          <w:tcPr>
            <w:tcW w:w="4498" w:type="dxa"/>
            <w:gridSpan w:val="3"/>
            <w:vAlign w:val="center"/>
          </w:tcPr>
          <w:p>
            <w:pPr>
              <w:pStyle w:val="19"/>
            </w:pPr>
            <w:r>
              <w:t>4.00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1.促进</w:t>
            </w:r>
            <w:r>
              <w:rPr>
                <w:rFonts w:hint="eastAsia"/>
                <w:lang w:eastAsia="zh-CN"/>
              </w:rPr>
              <w:t>人大常委会机关</w:t>
            </w:r>
            <w:r>
              <w:t>及代表“家、站”建设、服务保障能力进一步提升，集中反映民意，促进依法履职。</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设备维护次数</w:t>
            </w:r>
          </w:p>
        </w:tc>
        <w:tc>
          <w:tcPr>
            <w:tcW w:w="2835" w:type="dxa"/>
            <w:vAlign w:val="center"/>
          </w:tcPr>
          <w:p>
            <w:pPr>
              <w:pStyle w:val="18"/>
            </w:pPr>
            <w:r>
              <w:t>设备维护次数</w:t>
            </w:r>
          </w:p>
        </w:tc>
        <w:tc>
          <w:tcPr>
            <w:tcW w:w="2551" w:type="dxa"/>
            <w:vAlign w:val="center"/>
          </w:tcPr>
          <w:p>
            <w:pPr>
              <w:pStyle w:val="18"/>
            </w:pPr>
            <w:r>
              <w:t>≥</w:t>
            </w:r>
            <w:r>
              <w:rPr>
                <w:rFonts w:hint="eastAsia"/>
                <w:lang w:val="en-US" w:eastAsia="zh-CN"/>
              </w:rPr>
              <w:t>1</w:t>
            </w:r>
            <w:r>
              <w:t>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设备维修维护达到安全生产标准</w:t>
            </w:r>
          </w:p>
        </w:tc>
        <w:tc>
          <w:tcPr>
            <w:tcW w:w="2835" w:type="dxa"/>
            <w:vAlign w:val="center"/>
          </w:tcPr>
          <w:p>
            <w:pPr>
              <w:pStyle w:val="18"/>
            </w:pPr>
            <w:r>
              <w:t>设备维修维护达到安全生产标准</w:t>
            </w:r>
          </w:p>
        </w:tc>
        <w:tc>
          <w:tcPr>
            <w:tcW w:w="2551" w:type="dxa"/>
            <w:vAlign w:val="center"/>
          </w:tcPr>
          <w:p>
            <w:pPr>
              <w:pStyle w:val="18"/>
            </w:pPr>
            <w:r>
              <w:t>≥90百分比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设备维护时效</w:t>
            </w:r>
          </w:p>
        </w:tc>
        <w:tc>
          <w:tcPr>
            <w:tcW w:w="2835" w:type="dxa"/>
            <w:vAlign w:val="center"/>
          </w:tcPr>
          <w:p>
            <w:pPr>
              <w:pStyle w:val="18"/>
            </w:pPr>
            <w:r>
              <w:t>设备维护时效</w:t>
            </w:r>
          </w:p>
        </w:tc>
        <w:tc>
          <w:tcPr>
            <w:tcW w:w="2551" w:type="dxa"/>
            <w:vAlign w:val="center"/>
          </w:tcPr>
          <w:p>
            <w:pPr>
              <w:pStyle w:val="18"/>
            </w:pPr>
            <w:r>
              <w:t>随时维护</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预算控制数</w:t>
            </w:r>
          </w:p>
        </w:tc>
        <w:tc>
          <w:tcPr>
            <w:tcW w:w="2551" w:type="dxa"/>
            <w:vAlign w:val="center"/>
          </w:tcPr>
          <w:p>
            <w:pPr>
              <w:pStyle w:val="18"/>
            </w:pPr>
            <w:r>
              <w:t>≤4万</w:t>
            </w:r>
          </w:p>
        </w:tc>
        <w:tc>
          <w:tcPr>
            <w:tcW w:w="2268"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创新工作完成率</w:t>
            </w:r>
          </w:p>
        </w:tc>
        <w:tc>
          <w:tcPr>
            <w:tcW w:w="2835" w:type="dxa"/>
            <w:vAlign w:val="center"/>
          </w:tcPr>
          <w:p>
            <w:pPr>
              <w:pStyle w:val="18"/>
            </w:pPr>
            <w:r>
              <w:t>创新工作完成率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满意率</w:t>
            </w:r>
          </w:p>
        </w:tc>
        <w:tc>
          <w:tcPr>
            <w:tcW w:w="2835" w:type="dxa"/>
            <w:vAlign w:val="center"/>
          </w:tcPr>
          <w:p>
            <w:pPr>
              <w:pStyle w:val="18"/>
            </w:pPr>
            <w:r>
              <w:t>满意率</w:t>
            </w:r>
          </w:p>
        </w:tc>
        <w:tc>
          <w:tcPr>
            <w:tcW w:w="2551" w:type="dxa"/>
            <w:vAlign w:val="center"/>
          </w:tcPr>
          <w:p>
            <w:pPr>
              <w:pStyle w:val="18"/>
            </w:pPr>
            <w:r>
              <w:t>≥95百分比</w:t>
            </w:r>
          </w:p>
        </w:tc>
        <w:tc>
          <w:tcPr>
            <w:tcW w:w="2268" w:type="dxa"/>
            <w:vAlign w:val="center"/>
          </w:tcPr>
          <w:p>
            <w:pPr>
              <w:pStyle w:val="18"/>
            </w:pPr>
            <w:r>
              <w:t>完成的指标值比率</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、工作评议经费绩效目标表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13062324P00757410003H</w:t>
            </w:r>
          </w:p>
        </w:tc>
        <w:tc>
          <w:tcPr>
            <w:tcW w:w="3189" w:type="dxa"/>
            <w:vAlign w:val="center"/>
          </w:tcPr>
          <w:p>
            <w:pPr>
              <w:pStyle w:val="16"/>
            </w:pPr>
            <w:r>
              <w:t>项目名称</w:t>
            </w:r>
          </w:p>
        </w:tc>
        <w:tc>
          <w:tcPr>
            <w:tcW w:w="6378" w:type="dxa"/>
            <w:gridSpan w:val="4"/>
            <w:vAlign w:val="center"/>
          </w:tcPr>
          <w:p>
            <w:pPr>
              <w:pStyle w:val="18"/>
            </w:pPr>
            <w:r>
              <w:t>工作评议经费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60" w:type="dxa"/>
            <w:vAlign w:val="center"/>
          </w:tcPr>
          <w:p>
            <w:pPr>
              <w:pStyle w:val="16"/>
            </w:pPr>
            <w:r>
              <w:t>预算数</w:t>
            </w:r>
          </w:p>
        </w:tc>
        <w:tc>
          <w:tcPr>
            <w:tcW w:w="1629" w:type="dxa"/>
            <w:vAlign w:val="center"/>
          </w:tcPr>
          <w:p>
            <w:pPr>
              <w:pStyle w:val="18"/>
            </w:pPr>
            <w:r>
              <w:t>2.00</w:t>
            </w:r>
          </w:p>
        </w:tc>
        <w:tc>
          <w:tcPr>
            <w:tcW w:w="3189" w:type="dxa"/>
            <w:vAlign w:val="center"/>
          </w:tcPr>
          <w:p>
            <w:pPr>
              <w:pStyle w:val="16"/>
            </w:pPr>
            <w:r>
              <w:t>其中：财政资金</w:t>
            </w:r>
          </w:p>
        </w:tc>
        <w:tc>
          <w:tcPr>
            <w:tcW w:w="1880" w:type="dxa"/>
            <w:vAlign w:val="center"/>
          </w:tcPr>
          <w:p>
            <w:pPr>
              <w:pStyle w:val="18"/>
            </w:pPr>
            <w:r>
              <w:t>2.00</w:t>
            </w:r>
          </w:p>
        </w:tc>
        <w:tc>
          <w:tcPr>
            <w:tcW w:w="1840" w:type="dxa"/>
            <w:vAlign w:val="center"/>
          </w:tcPr>
          <w:p>
            <w:pPr>
              <w:pStyle w:val="16"/>
            </w:pPr>
            <w:r>
              <w:t>其他资金</w:t>
            </w:r>
          </w:p>
        </w:tc>
        <w:tc>
          <w:tcPr>
            <w:tcW w:w="265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8"/>
            </w:pPr>
            <w:r>
              <w:t>用于工作评议相关费用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1880" w:type="dxa"/>
            <w:vAlign w:val="center"/>
          </w:tcPr>
          <w:p>
            <w:pPr>
              <w:pStyle w:val="16"/>
            </w:pPr>
            <w:r>
              <w:t>10月底</w:t>
            </w:r>
          </w:p>
        </w:tc>
        <w:tc>
          <w:tcPr>
            <w:tcW w:w="4498"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p>
        </w:tc>
        <w:tc>
          <w:tcPr>
            <w:tcW w:w="3189" w:type="dxa"/>
            <w:vAlign w:val="center"/>
          </w:tcPr>
          <w:p>
            <w:pPr>
              <w:pStyle w:val="19"/>
            </w:pPr>
          </w:p>
        </w:tc>
        <w:tc>
          <w:tcPr>
            <w:tcW w:w="1880" w:type="dxa"/>
            <w:vAlign w:val="center"/>
          </w:tcPr>
          <w:p>
            <w:pPr>
              <w:pStyle w:val="19"/>
            </w:pPr>
            <w:r>
              <w:t>1.00</w:t>
            </w:r>
          </w:p>
        </w:tc>
        <w:tc>
          <w:tcPr>
            <w:tcW w:w="4498" w:type="dxa"/>
            <w:gridSpan w:val="3"/>
            <w:vAlign w:val="center"/>
          </w:tcPr>
          <w:p>
            <w:pPr>
              <w:pStyle w:val="19"/>
            </w:pPr>
            <w:r>
              <w:t>2.00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1.切实加强对有关专项工作整改情况的监督检查，通过评议达到改进和推动工作的目的。促进县域内各单位改进工作，提升被评议单位工作质量和效率。</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工作评议次数</w:t>
            </w:r>
          </w:p>
        </w:tc>
        <w:tc>
          <w:tcPr>
            <w:tcW w:w="2835" w:type="dxa"/>
            <w:vAlign w:val="center"/>
          </w:tcPr>
          <w:p>
            <w:pPr>
              <w:pStyle w:val="18"/>
            </w:pPr>
            <w:r>
              <w:t>工作评议次数</w:t>
            </w:r>
          </w:p>
        </w:tc>
        <w:tc>
          <w:tcPr>
            <w:tcW w:w="2551" w:type="dxa"/>
            <w:vAlign w:val="center"/>
          </w:tcPr>
          <w:p>
            <w:pPr>
              <w:pStyle w:val="18"/>
            </w:pPr>
            <w:r>
              <w:t>≥2次数</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人大工作评议完成率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及时性</w:t>
            </w:r>
          </w:p>
        </w:tc>
        <w:tc>
          <w:tcPr>
            <w:tcW w:w="2835" w:type="dxa"/>
            <w:vAlign w:val="center"/>
          </w:tcPr>
          <w:p>
            <w:pPr>
              <w:pStyle w:val="18"/>
            </w:pPr>
            <w:r>
              <w:t>人大工作评议及时率</w:t>
            </w:r>
          </w:p>
        </w:tc>
        <w:tc>
          <w:tcPr>
            <w:tcW w:w="2551" w:type="dxa"/>
            <w:vAlign w:val="center"/>
          </w:tcPr>
          <w:p>
            <w:pPr>
              <w:pStyle w:val="18"/>
            </w:pPr>
            <w:r>
              <w:t>评议及时性</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工作评议成本控制</w:t>
            </w:r>
          </w:p>
        </w:tc>
        <w:tc>
          <w:tcPr>
            <w:tcW w:w="2551" w:type="dxa"/>
            <w:vAlign w:val="center"/>
          </w:tcPr>
          <w:p>
            <w:pPr>
              <w:pStyle w:val="18"/>
            </w:pPr>
            <w:r>
              <w:t>≤2万元</w:t>
            </w:r>
          </w:p>
        </w:tc>
        <w:tc>
          <w:tcPr>
            <w:tcW w:w="2268"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社会积极评价率</w:t>
            </w:r>
          </w:p>
        </w:tc>
        <w:tc>
          <w:tcPr>
            <w:tcW w:w="2835" w:type="dxa"/>
            <w:vAlign w:val="center"/>
          </w:tcPr>
          <w:p>
            <w:pPr>
              <w:pStyle w:val="18"/>
            </w:pPr>
            <w:r>
              <w:t>社会对人大工作评议积极评价率</w:t>
            </w:r>
          </w:p>
        </w:tc>
        <w:tc>
          <w:tcPr>
            <w:tcW w:w="2551" w:type="dxa"/>
            <w:vAlign w:val="center"/>
          </w:tcPr>
          <w:p>
            <w:pPr>
              <w:pStyle w:val="18"/>
            </w:pPr>
            <w:r>
              <w:t>≥95百分比</w:t>
            </w:r>
          </w:p>
        </w:tc>
        <w:tc>
          <w:tcPr>
            <w:tcW w:w="2268"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评议工作人员满意率</w:t>
            </w:r>
          </w:p>
        </w:tc>
        <w:tc>
          <w:tcPr>
            <w:tcW w:w="2835" w:type="dxa"/>
            <w:vAlign w:val="center"/>
          </w:tcPr>
          <w:p>
            <w:pPr>
              <w:pStyle w:val="18"/>
            </w:pPr>
            <w:r>
              <w:t>参加评议工作人员满意率</w:t>
            </w:r>
          </w:p>
        </w:tc>
        <w:tc>
          <w:tcPr>
            <w:tcW w:w="2551" w:type="dxa"/>
            <w:vAlign w:val="center"/>
          </w:tcPr>
          <w:p>
            <w:pPr>
              <w:pStyle w:val="18"/>
            </w:pPr>
            <w:r>
              <w:t>≥95百分比</w:t>
            </w:r>
          </w:p>
        </w:tc>
        <w:tc>
          <w:tcPr>
            <w:tcW w:w="2268" w:type="dxa"/>
            <w:vAlign w:val="center"/>
          </w:tcPr>
          <w:p>
            <w:pPr>
              <w:pStyle w:val="18"/>
            </w:pPr>
            <w:r>
              <w:t>完成的指标值比率</w:t>
            </w:r>
          </w:p>
        </w:tc>
      </w:tr>
    </w:tbl>
    <w:p>
      <w:pPr>
        <w:sectPr>
          <w:pgSz w:w="16840" w:h="11900" w:orient="landscape"/>
          <w:pgMar w:top="1361" w:right="1020" w:bottom="1134" w:left="1020" w:header="720" w:footer="720" w:gutter="0"/>
          <w:cols w:space="720" w:num="1"/>
        </w:sectPr>
      </w:pPr>
    </w:p>
    <w:p>
      <w:pPr>
        <w:ind w:firstLine="56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、红木家具麻核桃专班、西部和北部新区推进专班经费绩效目标表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13062324P00905110002W</w:t>
            </w:r>
          </w:p>
        </w:tc>
        <w:tc>
          <w:tcPr>
            <w:tcW w:w="3189" w:type="dxa"/>
            <w:vAlign w:val="center"/>
          </w:tcPr>
          <w:p>
            <w:pPr>
              <w:pStyle w:val="16"/>
            </w:pPr>
            <w:r>
              <w:t>项目名称</w:t>
            </w:r>
          </w:p>
        </w:tc>
        <w:tc>
          <w:tcPr>
            <w:tcW w:w="6378" w:type="dxa"/>
            <w:gridSpan w:val="4"/>
            <w:vAlign w:val="center"/>
          </w:tcPr>
          <w:p>
            <w:pPr>
              <w:pStyle w:val="18"/>
            </w:pPr>
            <w:r>
              <w:t>红木家具麻核桃专班、西部和北部新区推进专班经费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60" w:type="dxa"/>
            <w:vAlign w:val="center"/>
          </w:tcPr>
          <w:p>
            <w:pPr>
              <w:pStyle w:val="16"/>
            </w:pPr>
            <w:r>
              <w:t>预算数</w:t>
            </w:r>
          </w:p>
        </w:tc>
        <w:tc>
          <w:tcPr>
            <w:tcW w:w="1629" w:type="dxa"/>
            <w:vAlign w:val="center"/>
          </w:tcPr>
          <w:p>
            <w:pPr>
              <w:pStyle w:val="18"/>
            </w:pPr>
            <w:r>
              <w:t>6.00</w:t>
            </w:r>
          </w:p>
        </w:tc>
        <w:tc>
          <w:tcPr>
            <w:tcW w:w="3189" w:type="dxa"/>
            <w:vAlign w:val="center"/>
          </w:tcPr>
          <w:p>
            <w:pPr>
              <w:pStyle w:val="16"/>
            </w:pPr>
            <w:r>
              <w:t>其中：财政资金</w:t>
            </w:r>
          </w:p>
        </w:tc>
        <w:tc>
          <w:tcPr>
            <w:tcW w:w="1880" w:type="dxa"/>
            <w:vAlign w:val="center"/>
          </w:tcPr>
          <w:p>
            <w:pPr>
              <w:pStyle w:val="18"/>
            </w:pPr>
            <w:r>
              <w:t>6.00</w:t>
            </w:r>
          </w:p>
        </w:tc>
        <w:tc>
          <w:tcPr>
            <w:tcW w:w="1840" w:type="dxa"/>
            <w:vAlign w:val="center"/>
          </w:tcPr>
          <w:p>
            <w:pPr>
              <w:pStyle w:val="16"/>
            </w:pPr>
            <w:r>
              <w:t>其他资金</w:t>
            </w:r>
          </w:p>
        </w:tc>
        <w:tc>
          <w:tcPr>
            <w:tcW w:w="265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8"/>
            </w:pPr>
            <w:r>
              <w:t>用于各专班组织开展视察调研、专家授课等活动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1880" w:type="dxa"/>
            <w:vAlign w:val="center"/>
          </w:tcPr>
          <w:p>
            <w:pPr>
              <w:pStyle w:val="16"/>
            </w:pPr>
            <w:r>
              <w:t>10月底</w:t>
            </w:r>
          </w:p>
        </w:tc>
        <w:tc>
          <w:tcPr>
            <w:tcW w:w="4498"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p>
        </w:tc>
        <w:tc>
          <w:tcPr>
            <w:tcW w:w="3189" w:type="dxa"/>
            <w:vAlign w:val="center"/>
          </w:tcPr>
          <w:p>
            <w:pPr>
              <w:pStyle w:val="19"/>
            </w:pPr>
          </w:p>
        </w:tc>
        <w:tc>
          <w:tcPr>
            <w:tcW w:w="1880" w:type="dxa"/>
            <w:vAlign w:val="center"/>
          </w:tcPr>
          <w:p>
            <w:pPr>
              <w:pStyle w:val="19"/>
            </w:pPr>
            <w:r>
              <w:rPr>
                <w:rFonts w:hint="eastAsia"/>
                <w:lang w:val="en-US" w:eastAsia="zh-CN"/>
              </w:rPr>
              <w:t>2</w:t>
            </w:r>
            <w:r>
              <w:t>.00</w:t>
            </w:r>
          </w:p>
        </w:tc>
        <w:tc>
          <w:tcPr>
            <w:tcW w:w="4498" w:type="dxa"/>
            <w:gridSpan w:val="3"/>
            <w:vAlign w:val="center"/>
          </w:tcPr>
          <w:p>
            <w:pPr>
              <w:pStyle w:val="19"/>
            </w:pPr>
            <w:r>
              <w:t>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1.为推进县传统产业振兴发展，加快城区建设步伐，各专班组织开展视察调研、专家授课等活动</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各项工作完成率</w:t>
            </w:r>
          </w:p>
        </w:tc>
        <w:tc>
          <w:tcPr>
            <w:tcW w:w="2835" w:type="dxa"/>
            <w:vAlign w:val="center"/>
          </w:tcPr>
          <w:p>
            <w:pPr>
              <w:pStyle w:val="18"/>
            </w:pPr>
            <w:r>
              <w:t>各项工作完成率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正常运转率</w:t>
            </w:r>
          </w:p>
        </w:tc>
        <w:tc>
          <w:tcPr>
            <w:tcW w:w="2835" w:type="dxa"/>
            <w:vAlign w:val="center"/>
          </w:tcPr>
          <w:p>
            <w:pPr>
              <w:pStyle w:val="18"/>
            </w:pPr>
            <w:r>
              <w:t>正常运转率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工作完成的时效</w:t>
            </w:r>
          </w:p>
        </w:tc>
        <w:tc>
          <w:tcPr>
            <w:tcW w:w="2835" w:type="dxa"/>
            <w:vAlign w:val="center"/>
          </w:tcPr>
          <w:p>
            <w:pPr>
              <w:pStyle w:val="18"/>
            </w:pPr>
            <w:r>
              <w:t>工作完成的时效</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预算控制数</w:t>
            </w:r>
          </w:p>
        </w:tc>
        <w:tc>
          <w:tcPr>
            <w:tcW w:w="2551" w:type="dxa"/>
            <w:vAlign w:val="center"/>
          </w:tcPr>
          <w:p>
            <w:pPr>
              <w:pStyle w:val="18"/>
            </w:pPr>
            <w:r>
              <w:t>≤6万元</w:t>
            </w:r>
          </w:p>
        </w:tc>
        <w:tc>
          <w:tcPr>
            <w:tcW w:w="2268"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工作完成率</w:t>
            </w:r>
          </w:p>
        </w:tc>
        <w:tc>
          <w:tcPr>
            <w:tcW w:w="2835" w:type="dxa"/>
            <w:vAlign w:val="center"/>
          </w:tcPr>
          <w:p>
            <w:pPr>
              <w:pStyle w:val="18"/>
            </w:pPr>
            <w:r>
              <w:t>工作完成率</w:t>
            </w:r>
          </w:p>
        </w:tc>
        <w:tc>
          <w:tcPr>
            <w:tcW w:w="2551" w:type="dxa"/>
            <w:vAlign w:val="center"/>
          </w:tcPr>
          <w:p>
            <w:pPr>
              <w:pStyle w:val="18"/>
            </w:pPr>
            <w:r>
              <w:t>≥95百分比</w:t>
            </w:r>
          </w:p>
        </w:tc>
        <w:tc>
          <w:tcPr>
            <w:tcW w:w="2268"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w:t>
            </w:r>
          </w:p>
        </w:tc>
        <w:tc>
          <w:tcPr>
            <w:tcW w:w="2551" w:type="dxa"/>
            <w:vAlign w:val="center"/>
          </w:tcPr>
          <w:p>
            <w:pPr>
              <w:pStyle w:val="18"/>
            </w:pPr>
            <w:r>
              <w:t>≥95百分比</w:t>
            </w:r>
          </w:p>
        </w:tc>
        <w:tc>
          <w:tcPr>
            <w:tcW w:w="2268" w:type="dxa"/>
            <w:vAlign w:val="center"/>
          </w:tcPr>
          <w:p>
            <w:pPr>
              <w:pStyle w:val="18"/>
            </w:pPr>
            <w:r>
              <w:t>完成的指标值比率</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、名村名镇、名人名居、名山名水及《涞水人大》经费</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13062324P00757710003J</w:t>
            </w:r>
          </w:p>
        </w:tc>
        <w:tc>
          <w:tcPr>
            <w:tcW w:w="3189" w:type="dxa"/>
            <w:vAlign w:val="center"/>
          </w:tcPr>
          <w:p>
            <w:pPr>
              <w:pStyle w:val="16"/>
            </w:pPr>
            <w:r>
              <w:t>项目名称</w:t>
            </w:r>
          </w:p>
        </w:tc>
        <w:tc>
          <w:tcPr>
            <w:tcW w:w="6378" w:type="dxa"/>
            <w:gridSpan w:val="4"/>
            <w:vAlign w:val="center"/>
          </w:tcPr>
          <w:p>
            <w:pPr>
              <w:pStyle w:val="18"/>
            </w:pPr>
            <w:r>
              <w:t>名村名镇、名人名居、名山名水及《涞水人大》经费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60" w:type="dxa"/>
            <w:vAlign w:val="center"/>
          </w:tcPr>
          <w:p>
            <w:pPr>
              <w:pStyle w:val="16"/>
            </w:pPr>
            <w:r>
              <w:t>预算数</w:t>
            </w:r>
          </w:p>
        </w:tc>
        <w:tc>
          <w:tcPr>
            <w:tcW w:w="1629" w:type="dxa"/>
            <w:vAlign w:val="center"/>
          </w:tcPr>
          <w:p>
            <w:pPr>
              <w:pStyle w:val="18"/>
            </w:pPr>
            <w:r>
              <w:t>1</w:t>
            </w:r>
            <w:r>
              <w:rPr>
                <w:rFonts w:hint="eastAsia"/>
                <w:lang w:val="en-US" w:eastAsia="zh-CN"/>
              </w:rPr>
              <w:t>4</w:t>
            </w:r>
            <w:r>
              <w:t>.00</w:t>
            </w:r>
          </w:p>
        </w:tc>
        <w:tc>
          <w:tcPr>
            <w:tcW w:w="3189" w:type="dxa"/>
            <w:vAlign w:val="center"/>
          </w:tcPr>
          <w:p>
            <w:pPr>
              <w:pStyle w:val="16"/>
            </w:pPr>
            <w:r>
              <w:t>其中：财政资金</w:t>
            </w:r>
          </w:p>
        </w:tc>
        <w:tc>
          <w:tcPr>
            <w:tcW w:w="1880" w:type="dxa"/>
            <w:vAlign w:val="center"/>
          </w:tcPr>
          <w:p>
            <w:pPr>
              <w:pStyle w:val="18"/>
            </w:pPr>
            <w:r>
              <w:rPr>
                <w:rFonts w:hint="eastAsia"/>
                <w:lang w:val="en-US" w:eastAsia="zh-CN"/>
              </w:rPr>
              <w:t>14</w:t>
            </w:r>
            <w:r>
              <w:t>.00</w:t>
            </w:r>
          </w:p>
        </w:tc>
        <w:tc>
          <w:tcPr>
            <w:tcW w:w="1840" w:type="dxa"/>
            <w:vAlign w:val="center"/>
          </w:tcPr>
          <w:p>
            <w:pPr>
              <w:pStyle w:val="16"/>
            </w:pPr>
            <w:r>
              <w:t>其他资金</w:t>
            </w:r>
          </w:p>
        </w:tc>
        <w:tc>
          <w:tcPr>
            <w:tcW w:w="265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8"/>
            </w:pPr>
            <w:r>
              <w:t>用于书籍的编撰、印刷、出版等费用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1880" w:type="dxa"/>
            <w:vAlign w:val="center"/>
          </w:tcPr>
          <w:p>
            <w:pPr>
              <w:pStyle w:val="16"/>
            </w:pPr>
            <w:r>
              <w:t>10月底</w:t>
            </w:r>
          </w:p>
        </w:tc>
        <w:tc>
          <w:tcPr>
            <w:tcW w:w="4498"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r>
              <w:rPr>
                <w:rFonts w:hint="eastAsia"/>
                <w:lang w:val="en-US" w:eastAsia="zh-CN"/>
              </w:rPr>
              <w:t>2</w:t>
            </w:r>
            <w:r>
              <w:t>.00</w:t>
            </w:r>
          </w:p>
        </w:tc>
        <w:tc>
          <w:tcPr>
            <w:tcW w:w="3189" w:type="dxa"/>
            <w:vAlign w:val="center"/>
          </w:tcPr>
          <w:p>
            <w:pPr>
              <w:pStyle w:val="19"/>
            </w:pPr>
            <w:r>
              <w:rPr>
                <w:rFonts w:hint="eastAsia"/>
                <w:lang w:val="en-US" w:eastAsia="zh-CN"/>
              </w:rPr>
              <w:t>6</w:t>
            </w:r>
            <w:r>
              <w:t>.00</w:t>
            </w:r>
          </w:p>
        </w:tc>
        <w:tc>
          <w:tcPr>
            <w:tcW w:w="1880" w:type="dxa"/>
            <w:vAlign w:val="center"/>
          </w:tcPr>
          <w:p>
            <w:pPr>
              <w:pStyle w:val="19"/>
            </w:pPr>
            <w:r>
              <w:t>1</w:t>
            </w:r>
            <w:r>
              <w:rPr>
                <w:rFonts w:hint="eastAsia"/>
                <w:lang w:val="en-US" w:eastAsia="zh-CN"/>
              </w:rPr>
              <w:t>0</w:t>
            </w:r>
            <w:r>
              <w:t>.00</w:t>
            </w:r>
          </w:p>
        </w:tc>
        <w:tc>
          <w:tcPr>
            <w:tcW w:w="4498" w:type="dxa"/>
            <w:gridSpan w:val="3"/>
            <w:vAlign w:val="center"/>
          </w:tcPr>
          <w:p>
            <w:pPr>
              <w:pStyle w:val="19"/>
            </w:pPr>
            <w:r>
              <w:t>1</w:t>
            </w:r>
            <w:r>
              <w:rPr>
                <w:rFonts w:hint="eastAsia"/>
                <w:lang w:val="en-US" w:eastAsia="zh-CN"/>
              </w:rPr>
              <w:t>4</w:t>
            </w:r>
            <w:r>
              <w:t>.00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1、《涞水人大》顺利编撰完成出版2、名村名镇后续工作顺利完成，以史为鉴，履行人大工作职能</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编辑图书</w:t>
            </w:r>
          </w:p>
        </w:tc>
        <w:tc>
          <w:tcPr>
            <w:tcW w:w="2835" w:type="dxa"/>
            <w:vAlign w:val="center"/>
          </w:tcPr>
          <w:p>
            <w:pPr>
              <w:pStyle w:val="18"/>
              <w:rPr>
                <w:rFonts w:hint="eastAsia" w:eastAsia="方正书宋_GBK"/>
                <w:lang w:eastAsia="zh-CN"/>
              </w:rPr>
            </w:pPr>
            <w:r>
              <w:rPr>
                <w:rFonts w:hint="eastAsia"/>
                <w:lang w:eastAsia="zh-CN"/>
              </w:rPr>
              <w:t>出版《涞水人大》</w:t>
            </w:r>
          </w:p>
        </w:tc>
        <w:tc>
          <w:tcPr>
            <w:tcW w:w="2551" w:type="dxa"/>
            <w:vAlign w:val="center"/>
          </w:tcPr>
          <w:p>
            <w:pPr>
              <w:pStyle w:val="18"/>
              <w:rPr>
                <w:rFonts w:hint="eastAsia" w:eastAsia="方正书宋_GBK"/>
                <w:lang w:eastAsia="zh-CN"/>
              </w:rPr>
            </w:pPr>
            <w:r>
              <w:t>≥</w:t>
            </w:r>
            <w:r>
              <w:rPr>
                <w:rFonts w:hint="eastAsia"/>
                <w:lang w:val="en-US" w:eastAsia="zh-CN"/>
              </w:rPr>
              <w:t>5期</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书籍合格情况</w:t>
            </w:r>
          </w:p>
        </w:tc>
        <w:tc>
          <w:tcPr>
            <w:tcW w:w="2835" w:type="dxa"/>
            <w:vAlign w:val="center"/>
          </w:tcPr>
          <w:p>
            <w:pPr>
              <w:pStyle w:val="18"/>
            </w:pPr>
            <w:r>
              <w:t>书籍合格情况</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图书出版时间</w:t>
            </w:r>
          </w:p>
        </w:tc>
        <w:tc>
          <w:tcPr>
            <w:tcW w:w="2835" w:type="dxa"/>
            <w:vAlign w:val="center"/>
          </w:tcPr>
          <w:p>
            <w:pPr>
              <w:pStyle w:val="18"/>
            </w:pPr>
            <w:r>
              <w:t>图书出版时间</w:t>
            </w:r>
          </w:p>
        </w:tc>
        <w:tc>
          <w:tcPr>
            <w:tcW w:w="2551" w:type="dxa"/>
            <w:vAlign w:val="center"/>
          </w:tcPr>
          <w:p>
            <w:pPr>
              <w:pStyle w:val="18"/>
            </w:pPr>
            <w:r>
              <w:t>≤1年</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预算控制数</w:t>
            </w:r>
          </w:p>
        </w:tc>
        <w:tc>
          <w:tcPr>
            <w:tcW w:w="2551" w:type="dxa"/>
            <w:vAlign w:val="center"/>
          </w:tcPr>
          <w:p>
            <w:pPr>
              <w:pStyle w:val="18"/>
            </w:pPr>
            <w:r>
              <w:t>≤1</w:t>
            </w:r>
            <w:r>
              <w:rPr>
                <w:rFonts w:hint="eastAsia"/>
                <w:lang w:val="en-US" w:eastAsia="zh-CN"/>
              </w:rPr>
              <w:t>4</w:t>
            </w:r>
            <w:r>
              <w:t>万元</w:t>
            </w:r>
          </w:p>
        </w:tc>
        <w:tc>
          <w:tcPr>
            <w:tcW w:w="2268"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社会影响力</w:t>
            </w:r>
          </w:p>
        </w:tc>
        <w:tc>
          <w:tcPr>
            <w:tcW w:w="2551" w:type="dxa"/>
            <w:vAlign w:val="center"/>
          </w:tcPr>
          <w:p>
            <w:pPr>
              <w:pStyle w:val="18"/>
            </w:pPr>
            <w:r>
              <w:t>≥90百分比</w:t>
            </w:r>
          </w:p>
        </w:tc>
        <w:tc>
          <w:tcPr>
            <w:tcW w:w="2268"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满意率</w:t>
            </w:r>
          </w:p>
        </w:tc>
        <w:tc>
          <w:tcPr>
            <w:tcW w:w="2835" w:type="dxa"/>
            <w:vAlign w:val="center"/>
          </w:tcPr>
          <w:p>
            <w:pPr>
              <w:pStyle w:val="18"/>
            </w:pPr>
            <w:r>
              <w:t>满意率</w:t>
            </w:r>
          </w:p>
        </w:tc>
        <w:tc>
          <w:tcPr>
            <w:tcW w:w="2551" w:type="dxa"/>
            <w:vAlign w:val="center"/>
          </w:tcPr>
          <w:p>
            <w:pPr>
              <w:pStyle w:val="18"/>
            </w:pPr>
            <w:r>
              <w:t>≥95百分比</w:t>
            </w:r>
          </w:p>
        </w:tc>
        <w:tc>
          <w:tcPr>
            <w:tcW w:w="2268" w:type="dxa"/>
            <w:vAlign w:val="center"/>
          </w:tcPr>
          <w:p>
            <w:pPr>
              <w:pStyle w:val="18"/>
            </w:pPr>
            <w:r>
              <w:t>完成的指标值比率</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p>
    <w:p>
      <w:pPr>
        <w:ind w:firstLine="560" w:firstLineChars="200"/>
        <w:outlineLvl w:val="3"/>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、人代会经费</w:t>
      </w:r>
    </w:p>
    <w:p>
      <w:pPr>
        <w:ind w:firstLine="560"/>
        <w:rPr>
          <w:rFonts w:ascii="方正仿宋_GBK" w:hAnsi="方正仿宋_GBK" w:eastAsia="方正仿宋_GBK" w:cs="方正仿宋_GBK"/>
          <w:b w:val="0"/>
          <w:bCs/>
          <w:color w:val="000000"/>
          <w:sz w:val="28"/>
        </w:rPr>
      </w:pP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13062324P00757610003W</w:t>
            </w:r>
          </w:p>
        </w:tc>
        <w:tc>
          <w:tcPr>
            <w:tcW w:w="3189" w:type="dxa"/>
            <w:vAlign w:val="center"/>
          </w:tcPr>
          <w:p>
            <w:pPr>
              <w:pStyle w:val="16"/>
            </w:pPr>
            <w:r>
              <w:t>项目名称</w:t>
            </w:r>
          </w:p>
        </w:tc>
        <w:tc>
          <w:tcPr>
            <w:tcW w:w="6378" w:type="dxa"/>
            <w:gridSpan w:val="4"/>
            <w:vAlign w:val="center"/>
          </w:tcPr>
          <w:p>
            <w:pPr>
              <w:pStyle w:val="18"/>
            </w:pPr>
            <w:r>
              <w:t>人代会经费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60" w:type="dxa"/>
            <w:vAlign w:val="center"/>
          </w:tcPr>
          <w:p>
            <w:pPr>
              <w:pStyle w:val="16"/>
            </w:pPr>
            <w:r>
              <w:t>预算数</w:t>
            </w:r>
          </w:p>
        </w:tc>
        <w:tc>
          <w:tcPr>
            <w:tcW w:w="1629" w:type="dxa"/>
            <w:vAlign w:val="center"/>
          </w:tcPr>
          <w:p>
            <w:pPr>
              <w:pStyle w:val="18"/>
            </w:pPr>
            <w:r>
              <w:t>44.00</w:t>
            </w:r>
          </w:p>
        </w:tc>
        <w:tc>
          <w:tcPr>
            <w:tcW w:w="3189" w:type="dxa"/>
            <w:vAlign w:val="center"/>
          </w:tcPr>
          <w:p>
            <w:pPr>
              <w:pStyle w:val="16"/>
            </w:pPr>
            <w:r>
              <w:t>其中：财政    资金</w:t>
            </w:r>
          </w:p>
        </w:tc>
        <w:tc>
          <w:tcPr>
            <w:tcW w:w="1880" w:type="dxa"/>
            <w:vAlign w:val="center"/>
          </w:tcPr>
          <w:p>
            <w:pPr>
              <w:pStyle w:val="18"/>
            </w:pPr>
            <w:r>
              <w:t>44.00</w:t>
            </w:r>
          </w:p>
        </w:tc>
        <w:tc>
          <w:tcPr>
            <w:tcW w:w="1840" w:type="dxa"/>
            <w:vAlign w:val="center"/>
          </w:tcPr>
          <w:p>
            <w:pPr>
              <w:pStyle w:val="16"/>
            </w:pPr>
            <w:r>
              <w:t>其他资金</w:t>
            </w:r>
          </w:p>
        </w:tc>
        <w:tc>
          <w:tcPr>
            <w:tcW w:w="265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8"/>
            </w:pPr>
            <w:r>
              <w:t>用于人代会会议费用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1880" w:type="dxa"/>
            <w:vAlign w:val="center"/>
          </w:tcPr>
          <w:p>
            <w:pPr>
              <w:pStyle w:val="16"/>
            </w:pPr>
            <w:r>
              <w:t>10月底</w:t>
            </w:r>
          </w:p>
        </w:tc>
        <w:tc>
          <w:tcPr>
            <w:tcW w:w="4498"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r>
              <w:t>44.00</w:t>
            </w:r>
          </w:p>
        </w:tc>
        <w:tc>
          <w:tcPr>
            <w:tcW w:w="3189" w:type="dxa"/>
            <w:vAlign w:val="center"/>
          </w:tcPr>
          <w:p>
            <w:pPr>
              <w:pStyle w:val="19"/>
            </w:pPr>
          </w:p>
        </w:tc>
        <w:tc>
          <w:tcPr>
            <w:tcW w:w="1880" w:type="dxa"/>
            <w:vAlign w:val="center"/>
          </w:tcPr>
          <w:p>
            <w:pPr>
              <w:pStyle w:val="19"/>
            </w:pPr>
          </w:p>
        </w:tc>
        <w:tc>
          <w:tcPr>
            <w:tcW w:w="4498" w:type="dxa"/>
            <w:gridSpan w:val="3"/>
            <w:vAlign w:val="center"/>
          </w:tcPr>
          <w:p>
            <w:pPr>
              <w:pStyle w:val="19"/>
            </w:pP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1通过听取和审议工作报告，做出相关决议，提出科学可行的议案；2在人大代</w:t>
            </w:r>
            <w:r>
              <w:rPr>
                <w:rFonts w:hint="eastAsia"/>
                <w:lang w:val="en-US" w:eastAsia="zh-CN"/>
              </w:rPr>
              <w:t>表</w:t>
            </w:r>
            <w:r>
              <w:t>和</w:t>
            </w:r>
            <w:r>
              <w:rPr>
                <w:rFonts w:hint="eastAsia"/>
              </w:rPr>
              <w:t>人大常委会委员</w:t>
            </w:r>
            <w:r>
              <w:t>充分发表审议意见的基础上，做出我县经济社会发展计划、总预算和本级预算等决议；3发挥出代表应有职能以及权利与义务</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参会人员数额</w:t>
            </w:r>
          </w:p>
        </w:tc>
        <w:tc>
          <w:tcPr>
            <w:tcW w:w="2835" w:type="dxa"/>
            <w:vAlign w:val="center"/>
          </w:tcPr>
          <w:p>
            <w:pPr>
              <w:pStyle w:val="18"/>
            </w:pPr>
            <w:r>
              <w:t>参会人员数额占应出勤人数比例</w:t>
            </w:r>
          </w:p>
        </w:tc>
        <w:tc>
          <w:tcPr>
            <w:tcW w:w="2551" w:type="dxa"/>
            <w:vAlign w:val="center"/>
          </w:tcPr>
          <w:p>
            <w:pPr>
              <w:pStyle w:val="18"/>
            </w:pPr>
            <w:r>
              <w:t>≥96百分比</w:t>
            </w:r>
          </w:p>
        </w:tc>
        <w:tc>
          <w:tcPr>
            <w:tcW w:w="2268" w:type="dxa"/>
            <w:vAlign w:val="center"/>
          </w:tcPr>
          <w:p>
            <w:pPr>
              <w:pStyle w:val="18"/>
            </w:pPr>
            <w:r>
              <w:t>根据会议文件要求、年度工作计划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会议资料保管率</w:t>
            </w:r>
          </w:p>
        </w:tc>
        <w:tc>
          <w:tcPr>
            <w:tcW w:w="2835" w:type="dxa"/>
            <w:vAlign w:val="center"/>
          </w:tcPr>
          <w:p>
            <w:pPr>
              <w:pStyle w:val="18"/>
            </w:pPr>
            <w:r>
              <w:t>会议资料保管率</w:t>
            </w:r>
          </w:p>
        </w:tc>
        <w:tc>
          <w:tcPr>
            <w:tcW w:w="2551" w:type="dxa"/>
            <w:vAlign w:val="center"/>
          </w:tcPr>
          <w:p>
            <w:pPr>
              <w:pStyle w:val="18"/>
            </w:pPr>
            <w:r>
              <w:t>≥95百分比</w:t>
            </w:r>
          </w:p>
        </w:tc>
        <w:tc>
          <w:tcPr>
            <w:tcW w:w="2268" w:type="dxa"/>
            <w:vAlign w:val="center"/>
          </w:tcPr>
          <w:p>
            <w:pPr>
              <w:pStyle w:val="18"/>
            </w:pPr>
            <w:r>
              <w:t>根据会议文件要求、年度工作计划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会议完成时限</w:t>
            </w:r>
          </w:p>
        </w:tc>
        <w:tc>
          <w:tcPr>
            <w:tcW w:w="2835" w:type="dxa"/>
            <w:vAlign w:val="center"/>
          </w:tcPr>
          <w:p>
            <w:pPr>
              <w:pStyle w:val="18"/>
            </w:pPr>
            <w:r>
              <w:t>会议完成时限</w:t>
            </w:r>
          </w:p>
        </w:tc>
        <w:tc>
          <w:tcPr>
            <w:tcW w:w="2551" w:type="dxa"/>
            <w:vAlign w:val="center"/>
          </w:tcPr>
          <w:p>
            <w:pPr>
              <w:pStyle w:val="18"/>
            </w:pPr>
            <w:r>
              <w:t>≥3天</w:t>
            </w:r>
          </w:p>
        </w:tc>
        <w:tc>
          <w:tcPr>
            <w:tcW w:w="2268" w:type="dxa"/>
            <w:vAlign w:val="center"/>
          </w:tcPr>
          <w:p>
            <w:pPr>
              <w:pStyle w:val="18"/>
            </w:pPr>
            <w:r>
              <w:t>根据会议文件要求、年度工作计划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预算控制数</w:t>
            </w:r>
          </w:p>
        </w:tc>
        <w:tc>
          <w:tcPr>
            <w:tcW w:w="2551" w:type="dxa"/>
            <w:vAlign w:val="center"/>
          </w:tcPr>
          <w:p>
            <w:pPr>
              <w:pStyle w:val="18"/>
            </w:pPr>
            <w:r>
              <w:t>≤44万元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生态效益指标</w:t>
            </w:r>
          </w:p>
        </w:tc>
        <w:tc>
          <w:tcPr>
            <w:tcW w:w="2835" w:type="dxa"/>
            <w:vAlign w:val="center"/>
          </w:tcPr>
          <w:p>
            <w:pPr>
              <w:pStyle w:val="18"/>
            </w:pPr>
            <w:r>
              <w:t>节能环保减排</w:t>
            </w:r>
          </w:p>
        </w:tc>
        <w:tc>
          <w:tcPr>
            <w:tcW w:w="2835" w:type="dxa"/>
            <w:vAlign w:val="center"/>
          </w:tcPr>
          <w:p>
            <w:pPr>
              <w:pStyle w:val="18"/>
            </w:pPr>
            <w:r>
              <w:t>环保减排、无浪费会议支出，较上年会议支出节约率</w:t>
            </w:r>
          </w:p>
        </w:tc>
        <w:tc>
          <w:tcPr>
            <w:tcW w:w="2551" w:type="dxa"/>
            <w:vAlign w:val="center"/>
          </w:tcPr>
          <w:p>
            <w:pPr>
              <w:pStyle w:val="18"/>
            </w:pPr>
            <w:r>
              <w:t>≥5百分比</w:t>
            </w:r>
          </w:p>
        </w:tc>
        <w:tc>
          <w:tcPr>
            <w:tcW w:w="2268" w:type="dxa"/>
            <w:vAlign w:val="center"/>
          </w:tcPr>
          <w:p>
            <w:pPr>
              <w:pStyle w:val="18"/>
            </w:pPr>
            <w:r>
              <w:t>根据会议文件要求、年度工作计划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参会人员满意度</w:t>
            </w:r>
          </w:p>
        </w:tc>
        <w:tc>
          <w:tcPr>
            <w:tcW w:w="2835" w:type="dxa"/>
            <w:vAlign w:val="center"/>
          </w:tcPr>
          <w:p>
            <w:pPr>
              <w:pStyle w:val="18"/>
            </w:pPr>
            <w:r>
              <w:t>参会人员满意度</w:t>
            </w:r>
          </w:p>
        </w:tc>
        <w:tc>
          <w:tcPr>
            <w:tcW w:w="2551" w:type="dxa"/>
            <w:vAlign w:val="center"/>
          </w:tcPr>
          <w:p>
            <w:pPr>
              <w:pStyle w:val="18"/>
            </w:pPr>
            <w:r>
              <w:t>≥95百分比</w:t>
            </w:r>
          </w:p>
        </w:tc>
        <w:tc>
          <w:tcPr>
            <w:tcW w:w="2268" w:type="dxa"/>
            <w:vAlign w:val="center"/>
          </w:tcPr>
          <w:p>
            <w:pPr>
              <w:pStyle w:val="18"/>
            </w:pPr>
            <w:r>
              <w:t>完成的指标值比率</w:t>
            </w:r>
          </w:p>
          <w:p>
            <w:pPr>
              <w:pStyle w:val="18"/>
            </w:pPr>
          </w:p>
        </w:tc>
      </w:tr>
    </w:tbl>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firstLineChars="20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视察工作经费绩效目标表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13062324P00756910003N</w:t>
            </w:r>
          </w:p>
        </w:tc>
        <w:tc>
          <w:tcPr>
            <w:tcW w:w="3189" w:type="dxa"/>
            <w:vAlign w:val="center"/>
          </w:tcPr>
          <w:p>
            <w:pPr>
              <w:pStyle w:val="16"/>
            </w:pPr>
            <w:r>
              <w:t>项目名称</w:t>
            </w:r>
          </w:p>
        </w:tc>
        <w:tc>
          <w:tcPr>
            <w:tcW w:w="6378" w:type="dxa"/>
            <w:gridSpan w:val="4"/>
            <w:vAlign w:val="center"/>
          </w:tcPr>
          <w:p>
            <w:pPr>
              <w:pStyle w:val="18"/>
            </w:pPr>
            <w:r>
              <w:t>视察工作经费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60" w:type="dxa"/>
            <w:vAlign w:val="center"/>
          </w:tcPr>
          <w:p>
            <w:pPr>
              <w:pStyle w:val="16"/>
            </w:pPr>
            <w:r>
              <w:t>预算数</w:t>
            </w:r>
          </w:p>
        </w:tc>
        <w:tc>
          <w:tcPr>
            <w:tcW w:w="1629" w:type="dxa"/>
            <w:vAlign w:val="center"/>
          </w:tcPr>
          <w:p>
            <w:pPr>
              <w:pStyle w:val="18"/>
            </w:pPr>
            <w:r>
              <w:t>5.00</w:t>
            </w:r>
          </w:p>
        </w:tc>
        <w:tc>
          <w:tcPr>
            <w:tcW w:w="3189" w:type="dxa"/>
            <w:vAlign w:val="center"/>
          </w:tcPr>
          <w:p>
            <w:pPr>
              <w:pStyle w:val="16"/>
            </w:pPr>
            <w:r>
              <w:t>其中：财政    资金</w:t>
            </w:r>
          </w:p>
        </w:tc>
        <w:tc>
          <w:tcPr>
            <w:tcW w:w="1880" w:type="dxa"/>
            <w:vAlign w:val="center"/>
          </w:tcPr>
          <w:p>
            <w:pPr>
              <w:pStyle w:val="18"/>
            </w:pPr>
            <w:r>
              <w:t>5.00</w:t>
            </w:r>
          </w:p>
        </w:tc>
        <w:tc>
          <w:tcPr>
            <w:tcW w:w="1840" w:type="dxa"/>
            <w:vAlign w:val="center"/>
          </w:tcPr>
          <w:p>
            <w:pPr>
              <w:pStyle w:val="16"/>
            </w:pPr>
            <w:r>
              <w:t>其他资金</w:t>
            </w:r>
          </w:p>
        </w:tc>
        <w:tc>
          <w:tcPr>
            <w:tcW w:w="265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8"/>
            </w:pPr>
            <w:r>
              <w:t>用于视察工作的相关费用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1880" w:type="dxa"/>
            <w:vAlign w:val="center"/>
          </w:tcPr>
          <w:p>
            <w:pPr>
              <w:pStyle w:val="16"/>
            </w:pPr>
            <w:r>
              <w:t>10月底</w:t>
            </w:r>
          </w:p>
        </w:tc>
        <w:tc>
          <w:tcPr>
            <w:tcW w:w="4498"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p>
        </w:tc>
        <w:tc>
          <w:tcPr>
            <w:tcW w:w="3189" w:type="dxa"/>
            <w:vAlign w:val="center"/>
          </w:tcPr>
          <w:p>
            <w:pPr>
              <w:pStyle w:val="19"/>
              <w:rPr>
                <w:rFonts w:hint="default" w:eastAsia="方正书宋_GBK"/>
                <w:lang w:val="en-US" w:eastAsia="zh-CN"/>
              </w:rPr>
            </w:pPr>
            <w:r>
              <w:rPr>
                <w:rFonts w:hint="eastAsia"/>
                <w:lang w:val="en-US" w:eastAsia="zh-CN"/>
              </w:rPr>
              <w:t>2.00</w:t>
            </w:r>
          </w:p>
        </w:tc>
        <w:tc>
          <w:tcPr>
            <w:tcW w:w="1880" w:type="dxa"/>
            <w:vAlign w:val="center"/>
          </w:tcPr>
          <w:p>
            <w:pPr>
              <w:pStyle w:val="19"/>
            </w:pPr>
            <w:r>
              <w:t>4.00</w:t>
            </w:r>
          </w:p>
        </w:tc>
        <w:tc>
          <w:tcPr>
            <w:tcW w:w="4498" w:type="dxa"/>
            <w:gridSpan w:val="3"/>
            <w:vAlign w:val="center"/>
          </w:tcPr>
          <w:p>
            <w:pPr>
              <w:pStyle w:val="19"/>
            </w:pPr>
            <w:r>
              <w:t>5.00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1、通过视察达到视察率 2、通过配和省、市人大完成执法检查</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监督检查次数</w:t>
            </w:r>
          </w:p>
        </w:tc>
        <w:tc>
          <w:tcPr>
            <w:tcW w:w="2835" w:type="dxa"/>
            <w:vAlign w:val="center"/>
          </w:tcPr>
          <w:p>
            <w:pPr>
              <w:pStyle w:val="18"/>
            </w:pPr>
            <w:r>
              <w:t>监督检查次数</w:t>
            </w:r>
          </w:p>
        </w:tc>
        <w:tc>
          <w:tcPr>
            <w:tcW w:w="2551" w:type="dxa"/>
            <w:vAlign w:val="center"/>
          </w:tcPr>
          <w:p>
            <w:pPr>
              <w:pStyle w:val="18"/>
            </w:pPr>
            <w:r>
              <w:t>≥6次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视察质量</w:t>
            </w:r>
          </w:p>
        </w:tc>
        <w:tc>
          <w:tcPr>
            <w:tcW w:w="2835" w:type="dxa"/>
            <w:vAlign w:val="center"/>
          </w:tcPr>
          <w:p>
            <w:pPr>
              <w:pStyle w:val="18"/>
            </w:pPr>
            <w:r>
              <w:t>视察质量完成情况</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工作按时完成率</w:t>
            </w:r>
          </w:p>
        </w:tc>
        <w:tc>
          <w:tcPr>
            <w:tcW w:w="2835" w:type="dxa"/>
            <w:vAlign w:val="center"/>
          </w:tcPr>
          <w:p>
            <w:pPr>
              <w:pStyle w:val="18"/>
            </w:pPr>
            <w:r>
              <w:t>工作按时完成情况</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预算控制数</w:t>
            </w:r>
          </w:p>
        </w:tc>
        <w:tc>
          <w:tcPr>
            <w:tcW w:w="2551" w:type="dxa"/>
            <w:vAlign w:val="center"/>
          </w:tcPr>
          <w:p>
            <w:pPr>
              <w:pStyle w:val="18"/>
            </w:pPr>
            <w:r>
              <w:t xml:space="preserve">≤5万元 </w:t>
            </w:r>
          </w:p>
        </w:tc>
        <w:tc>
          <w:tcPr>
            <w:tcW w:w="2268"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创新工作完成率</w:t>
            </w:r>
          </w:p>
        </w:tc>
        <w:tc>
          <w:tcPr>
            <w:tcW w:w="2835" w:type="dxa"/>
            <w:vAlign w:val="center"/>
          </w:tcPr>
          <w:p>
            <w:pPr>
              <w:pStyle w:val="18"/>
            </w:pPr>
            <w:r>
              <w:t>创新工作完成率</w:t>
            </w:r>
          </w:p>
        </w:tc>
        <w:tc>
          <w:tcPr>
            <w:tcW w:w="2551" w:type="dxa"/>
            <w:vAlign w:val="center"/>
          </w:tcPr>
          <w:p>
            <w:pPr>
              <w:pStyle w:val="18"/>
            </w:pPr>
            <w:r>
              <w:t>≥95百分比</w:t>
            </w:r>
          </w:p>
        </w:tc>
        <w:tc>
          <w:tcPr>
            <w:tcW w:w="2268"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信访群众满意度</w:t>
            </w:r>
          </w:p>
        </w:tc>
        <w:tc>
          <w:tcPr>
            <w:tcW w:w="2835" w:type="dxa"/>
            <w:vAlign w:val="center"/>
          </w:tcPr>
          <w:p>
            <w:pPr>
              <w:pStyle w:val="18"/>
            </w:pPr>
            <w:r>
              <w:t>信访群众满意度</w:t>
            </w:r>
          </w:p>
        </w:tc>
        <w:tc>
          <w:tcPr>
            <w:tcW w:w="2551" w:type="dxa"/>
            <w:vAlign w:val="center"/>
          </w:tcPr>
          <w:p>
            <w:pPr>
              <w:pStyle w:val="18"/>
            </w:pPr>
            <w:r>
              <w:t>≥95百分比</w:t>
            </w:r>
          </w:p>
        </w:tc>
        <w:tc>
          <w:tcPr>
            <w:tcW w:w="2268" w:type="dxa"/>
            <w:vAlign w:val="center"/>
          </w:tcPr>
          <w:p>
            <w:pPr>
              <w:pStyle w:val="18"/>
            </w:pPr>
            <w:r>
              <w:t>完成的指标值比率</w:t>
            </w:r>
          </w:p>
        </w:tc>
      </w:tr>
    </w:tbl>
    <w:p>
      <w:pPr>
        <w:sectPr>
          <w:type w:val="continuous"/>
          <w:pgSz w:w="16840" w:h="11900" w:orient="landscape"/>
          <w:pgMar w:top="1361" w:right="1021" w:bottom="1134" w:left="1021" w:header="720" w:footer="720" w:gutter="0"/>
          <w:cols w:space="720" w:num="1"/>
        </w:sect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ind w:firstLine="560" w:firstLineChars="200"/>
        <w:outlineLvl w:val="3"/>
        <w:rPr>
          <w:rFonts w:hint="eastAsia" w:ascii="方正仿宋_GBK" w:hAnsi="方正仿宋_GBK" w:eastAsia="方正仿宋_GBK" w:cs="方正仿宋_GBK"/>
          <w:b/>
          <w:color w:val="000000"/>
          <w:sz w:val="28"/>
          <w:lang w:eastAsia="zh-CN"/>
        </w:rPr>
      </w:pPr>
      <w:bookmarkStart w:id="2" w:name="_Toc_4_4_0000000014"/>
      <w:r>
        <w:rPr>
          <w:rFonts w:hint="eastAsia" w:ascii="方正仿宋_GBK" w:hAnsi="方正仿宋_GBK" w:eastAsia="方正仿宋_GBK" w:cs="方正仿宋_GBK"/>
          <w:b/>
          <w:color w:val="000000"/>
          <w:sz w:val="28"/>
          <w:lang w:eastAsia="zh-CN"/>
        </w:rPr>
        <w:t>11.执法检查经费绩效目标表</w:t>
      </w:r>
      <w:bookmarkEnd w:id="2"/>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2"/>
              <w:jc w:val="center"/>
            </w:pPr>
          </w:p>
        </w:tc>
        <w:tc>
          <w:tcPr>
            <w:tcW w:w="2208"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6"/>
            </w:pPr>
            <w:r>
              <w:t>项目编码</w:t>
            </w:r>
          </w:p>
        </w:tc>
        <w:tc>
          <w:tcPr>
            <w:tcW w:w="3189" w:type="dxa"/>
            <w:gridSpan w:val="2"/>
            <w:vAlign w:val="center"/>
          </w:tcPr>
          <w:p>
            <w:pPr>
              <w:pStyle w:val="18"/>
            </w:pPr>
            <w:r>
              <w:t>13062324P007572100036</w:t>
            </w:r>
          </w:p>
        </w:tc>
        <w:tc>
          <w:tcPr>
            <w:tcW w:w="3189" w:type="dxa"/>
            <w:vAlign w:val="center"/>
          </w:tcPr>
          <w:p>
            <w:pPr>
              <w:pStyle w:val="16"/>
            </w:pPr>
            <w:r>
              <w:t>项目名称</w:t>
            </w:r>
          </w:p>
        </w:tc>
        <w:tc>
          <w:tcPr>
            <w:tcW w:w="6378" w:type="dxa"/>
            <w:gridSpan w:val="4"/>
            <w:vAlign w:val="center"/>
          </w:tcPr>
          <w:p>
            <w:pPr>
              <w:pStyle w:val="18"/>
            </w:pPr>
            <w:r>
              <w:t>执法检查经费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预算规模及资金用途</w:t>
            </w:r>
          </w:p>
        </w:tc>
        <w:tc>
          <w:tcPr>
            <w:tcW w:w="1560" w:type="dxa"/>
            <w:vAlign w:val="center"/>
          </w:tcPr>
          <w:p>
            <w:pPr>
              <w:pStyle w:val="16"/>
            </w:pPr>
            <w:r>
              <w:t>预算数</w:t>
            </w:r>
          </w:p>
        </w:tc>
        <w:tc>
          <w:tcPr>
            <w:tcW w:w="1629" w:type="dxa"/>
            <w:vAlign w:val="center"/>
          </w:tcPr>
          <w:p>
            <w:pPr>
              <w:pStyle w:val="18"/>
            </w:pPr>
            <w:r>
              <w:t>5.00</w:t>
            </w:r>
          </w:p>
        </w:tc>
        <w:tc>
          <w:tcPr>
            <w:tcW w:w="3189" w:type="dxa"/>
            <w:vAlign w:val="center"/>
          </w:tcPr>
          <w:p>
            <w:pPr>
              <w:pStyle w:val="16"/>
            </w:pPr>
            <w:r>
              <w:t>其中：财政    资金</w:t>
            </w:r>
          </w:p>
        </w:tc>
        <w:tc>
          <w:tcPr>
            <w:tcW w:w="1880" w:type="dxa"/>
            <w:vAlign w:val="center"/>
          </w:tcPr>
          <w:p>
            <w:pPr>
              <w:pStyle w:val="18"/>
            </w:pPr>
            <w:r>
              <w:t>5.00</w:t>
            </w:r>
          </w:p>
        </w:tc>
        <w:tc>
          <w:tcPr>
            <w:tcW w:w="1840" w:type="dxa"/>
            <w:vAlign w:val="center"/>
          </w:tcPr>
          <w:p>
            <w:pPr>
              <w:pStyle w:val="16"/>
            </w:pPr>
            <w:r>
              <w:t>其他资金</w:t>
            </w:r>
          </w:p>
        </w:tc>
        <w:tc>
          <w:tcPr>
            <w:tcW w:w="265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8"/>
            </w:pPr>
            <w:r>
              <w:t>用于执法检查费用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6"/>
            </w:pPr>
            <w:r>
              <w:t>资金支出计划（%）</w:t>
            </w:r>
          </w:p>
        </w:tc>
        <w:tc>
          <w:tcPr>
            <w:tcW w:w="3189" w:type="dxa"/>
            <w:gridSpan w:val="2"/>
            <w:vAlign w:val="center"/>
          </w:tcPr>
          <w:p>
            <w:pPr>
              <w:pStyle w:val="16"/>
            </w:pPr>
            <w:r>
              <w:t>3月底</w:t>
            </w:r>
          </w:p>
        </w:tc>
        <w:tc>
          <w:tcPr>
            <w:tcW w:w="3189" w:type="dxa"/>
            <w:vAlign w:val="center"/>
          </w:tcPr>
          <w:p>
            <w:pPr>
              <w:pStyle w:val="16"/>
            </w:pPr>
            <w:r>
              <w:t>6月底</w:t>
            </w:r>
          </w:p>
        </w:tc>
        <w:tc>
          <w:tcPr>
            <w:tcW w:w="1880" w:type="dxa"/>
            <w:vAlign w:val="center"/>
          </w:tcPr>
          <w:p>
            <w:pPr>
              <w:pStyle w:val="16"/>
            </w:pPr>
            <w:r>
              <w:t>10月底</w:t>
            </w:r>
          </w:p>
        </w:tc>
        <w:tc>
          <w:tcPr>
            <w:tcW w:w="4498" w:type="dxa"/>
            <w:gridSpan w:val="3"/>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9"/>
            </w:pPr>
          </w:p>
        </w:tc>
        <w:tc>
          <w:tcPr>
            <w:tcW w:w="3189" w:type="dxa"/>
            <w:vAlign w:val="center"/>
          </w:tcPr>
          <w:p>
            <w:pPr>
              <w:pStyle w:val="19"/>
            </w:pPr>
          </w:p>
        </w:tc>
        <w:tc>
          <w:tcPr>
            <w:tcW w:w="1880" w:type="dxa"/>
            <w:vAlign w:val="center"/>
          </w:tcPr>
          <w:p>
            <w:pPr>
              <w:pStyle w:val="19"/>
            </w:pPr>
            <w:r>
              <w:t>2.00</w:t>
            </w:r>
          </w:p>
        </w:tc>
        <w:tc>
          <w:tcPr>
            <w:tcW w:w="4498" w:type="dxa"/>
            <w:gridSpan w:val="3"/>
            <w:vAlign w:val="center"/>
          </w:tcPr>
          <w:p>
            <w:pPr>
              <w:pStyle w:val="19"/>
            </w:pPr>
            <w:r>
              <w:t>5.00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1、通过视察达到视察率 2、通过配和省、市人大完成执法检查</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举办执法检查的次数</w:t>
            </w:r>
          </w:p>
        </w:tc>
        <w:tc>
          <w:tcPr>
            <w:tcW w:w="2835" w:type="dxa"/>
            <w:vAlign w:val="center"/>
          </w:tcPr>
          <w:p>
            <w:pPr>
              <w:pStyle w:val="18"/>
            </w:pPr>
            <w:r>
              <w:t>组织代表执法检查次数</w:t>
            </w:r>
          </w:p>
        </w:tc>
        <w:tc>
          <w:tcPr>
            <w:tcW w:w="2551" w:type="dxa"/>
            <w:vAlign w:val="center"/>
          </w:tcPr>
          <w:p>
            <w:pPr>
              <w:pStyle w:val="18"/>
            </w:pPr>
            <w:r>
              <w:t>≥5次数</w:t>
            </w:r>
          </w:p>
        </w:tc>
        <w:tc>
          <w:tcPr>
            <w:tcW w:w="2268" w:type="dxa"/>
            <w:vAlign w:val="center"/>
          </w:tcPr>
          <w:p>
            <w:pPr>
              <w:pStyle w:val="18"/>
            </w:pPr>
            <w:r>
              <w:t>根据执法检查计划、年度工作计划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业务工作完成率（%）</w:t>
            </w:r>
          </w:p>
        </w:tc>
        <w:tc>
          <w:tcPr>
            <w:tcW w:w="2835" w:type="dxa"/>
            <w:vAlign w:val="center"/>
          </w:tcPr>
          <w:p>
            <w:pPr>
              <w:pStyle w:val="18"/>
            </w:pPr>
            <w:r>
              <w:t>业务工作完成率（%）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各项任务完成及时率（%）</w:t>
            </w:r>
          </w:p>
        </w:tc>
        <w:tc>
          <w:tcPr>
            <w:tcW w:w="2835" w:type="dxa"/>
            <w:vAlign w:val="center"/>
          </w:tcPr>
          <w:p>
            <w:pPr>
              <w:pStyle w:val="18"/>
            </w:pPr>
            <w:r>
              <w:t>各项任务完成及时率（%）</w:t>
            </w:r>
          </w:p>
        </w:tc>
        <w:tc>
          <w:tcPr>
            <w:tcW w:w="2551" w:type="dxa"/>
            <w:vAlign w:val="center"/>
          </w:tcPr>
          <w:p>
            <w:pPr>
              <w:pStyle w:val="18"/>
            </w:pPr>
            <w:r>
              <w:t>≥95百分比</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预算控制数</w:t>
            </w:r>
          </w:p>
        </w:tc>
        <w:tc>
          <w:tcPr>
            <w:tcW w:w="2551" w:type="dxa"/>
            <w:vAlign w:val="center"/>
          </w:tcPr>
          <w:p>
            <w:pPr>
              <w:pStyle w:val="18"/>
            </w:pPr>
            <w:r>
              <w:t>≤5万元</w:t>
            </w:r>
          </w:p>
        </w:tc>
        <w:tc>
          <w:tcPr>
            <w:tcW w:w="2268" w:type="dxa"/>
            <w:vAlign w:val="center"/>
          </w:tcPr>
          <w:p>
            <w:pPr>
              <w:pStyle w:val="18"/>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创新工作完成率</w:t>
            </w:r>
          </w:p>
        </w:tc>
        <w:tc>
          <w:tcPr>
            <w:tcW w:w="2835" w:type="dxa"/>
            <w:vAlign w:val="center"/>
          </w:tcPr>
          <w:p>
            <w:pPr>
              <w:pStyle w:val="18"/>
            </w:pPr>
            <w:r>
              <w:t>创新工作完成率</w:t>
            </w:r>
          </w:p>
        </w:tc>
        <w:tc>
          <w:tcPr>
            <w:tcW w:w="2551" w:type="dxa"/>
            <w:vAlign w:val="center"/>
          </w:tcPr>
          <w:p>
            <w:pPr>
              <w:pStyle w:val="18"/>
            </w:pPr>
            <w:r>
              <w:t>≥95百分比</w:t>
            </w:r>
          </w:p>
        </w:tc>
        <w:tc>
          <w:tcPr>
            <w:tcW w:w="2268" w:type="dxa"/>
            <w:vAlign w:val="center"/>
          </w:tcPr>
          <w:p>
            <w:pPr>
              <w:pStyle w:val="18"/>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w:t>
            </w:r>
          </w:p>
        </w:tc>
        <w:tc>
          <w:tcPr>
            <w:tcW w:w="2551" w:type="dxa"/>
            <w:vAlign w:val="center"/>
          </w:tcPr>
          <w:p>
            <w:pPr>
              <w:pStyle w:val="18"/>
            </w:pPr>
            <w:r>
              <w:t>≥95百分比</w:t>
            </w:r>
          </w:p>
        </w:tc>
        <w:tc>
          <w:tcPr>
            <w:tcW w:w="2268" w:type="dxa"/>
            <w:vAlign w:val="center"/>
          </w:tcPr>
          <w:p>
            <w:pPr>
              <w:pStyle w:val="18"/>
            </w:pPr>
            <w:r>
              <w:t>完成的指标值比率</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before="10" w:after="10"/>
        <w:ind w:firstLine="560" w:firstLineChars="200"/>
        <w:outlineLvl w:val="2"/>
      </w:pP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w:t>
      </w:r>
      <w:r>
        <w:rPr>
          <w:rFonts w:hint="eastAsia" w:eastAsia="方正仿宋_GBK"/>
          <w:color w:val="000000"/>
          <w:sz w:val="28"/>
          <w:lang w:val="en-US" w:eastAsia="zh-CN"/>
        </w:rPr>
        <w:t>我单位没有安排</w:t>
      </w:r>
      <w:r>
        <w:rPr>
          <w:rFonts w:hint="eastAsia" w:eastAsia="方正仿宋_GBK"/>
          <w:color w:val="000000"/>
          <w:sz w:val="28"/>
        </w:rPr>
        <w:t>政府采购预算，空表列示。</w:t>
      </w:r>
    </w:p>
    <w:p>
      <w:pPr>
        <w:jc w:val="both"/>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rPr>
                <w:rFonts w:hint="eastAsia"/>
                <w:lang w:eastAsia="zh-CN"/>
              </w:rPr>
              <w:t>101001</w:t>
            </w:r>
            <w:r>
              <w:rPr>
                <w:rFonts w:hint="eastAsia"/>
              </w:rPr>
              <w:t>涞水县人民代表大会常务委员会办公室（本级）</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rPr>
                <w:rFonts w:hint="eastAsia"/>
              </w:rPr>
              <w:t>政府采购项目来源</w:t>
            </w:r>
          </w:p>
        </w:tc>
        <w:tc>
          <w:tcPr>
            <w:tcW w:w="1134" w:type="dxa"/>
            <w:vMerge w:val="restart"/>
            <w:vAlign w:val="center"/>
          </w:tcPr>
          <w:p>
            <w:pPr>
              <w:pStyle w:val="16"/>
            </w:pPr>
            <w:r>
              <w:rPr>
                <w:rFonts w:hint="eastAsia"/>
              </w:rPr>
              <w:t>采购物品名称</w:t>
            </w:r>
          </w:p>
        </w:tc>
        <w:tc>
          <w:tcPr>
            <w:tcW w:w="1134" w:type="dxa"/>
            <w:vMerge w:val="restart"/>
            <w:vAlign w:val="center"/>
          </w:tcPr>
          <w:p>
            <w:pPr>
              <w:pStyle w:val="16"/>
            </w:pPr>
            <w:r>
              <w:rPr>
                <w:rFonts w:hint="eastAsia"/>
              </w:rPr>
              <w:t>政府采购目录序号</w:t>
            </w:r>
          </w:p>
        </w:tc>
        <w:tc>
          <w:tcPr>
            <w:tcW w:w="709" w:type="dxa"/>
            <w:vMerge w:val="restart"/>
            <w:vAlign w:val="center"/>
          </w:tcPr>
          <w:p>
            <w:pPr>
              <w:pStyle w:val="16"/>
            </w:pPr>
            <w:r>
              <w:rPr>
                <w:rFonts w:hint="eastAsia"/>
              </w:rPr>
              <w:t>计量</w:t>
            </w:r>
            <w:r>
              <w:t xml:space="preserve">  </w:t>
            </w:r>
            <w:r>
              <w:rPr>
                <w:rFonts w:hint="eastAsia"/>
              </w:rPr>
              <w:t>单位</w:t>
            </w:r>
          </w:p>
        </w:tc>
        <w:tc>
          <w:tcPr>
            <w:tcW w:w="850" w:type="dxa"/>
            <w:vMerge w:val="restart"/>
            <w:vAlign w:val="center"/>
          </w:tcPr>
          <w:p>
            <w:pPr>
              <w:pStyle w:val="16"/>
            </w:pPr>
            <w:r>
              <w:rPr>
                <w:rFonts w:hint="eastAsia"/>
              </w:rPr>
              <w:t>数量</w:t>
            </w:r>
          </w:p>
        </w:tc>
        <w:tc>
          <w:tcPr>
            <w:tcW w:w="850" w:type="dxa"/>
            <w:vMerge w:val="restart"/>
            <w:vAlign w:val="center"/>
          </w:tcPr>
          <w:p>
            <w:pPr>
              <w:pStyle w:val="16"/>
            </w:pPr>
            <w:r>
              <w:rPr>
                <w:rFonts w:hint="eastAsia"/>
              </w:rPr>
              <w:t>单价</w:t>
            </w:r>
          </w:p>
        </w:tc>
        <w:tc>
          <w:tcPr>
            <w:tcW w:w="7712" w:type="dxa"/>
            <w:gridSpan w:val="8"/>
            <w:vAlign w:val="center"/>
          </w:tcPr>
          <w:p>
            <w:pPr>
              <w:pStyle w:val="16"/>
            </w:pPr>
            <w:r>
              <w:rPr>
                <w:rFonts w:hint="eastAsia"/>
              </w:rPr>
              <w:t>政府采购金额（当年部门预算安排资金）</w:t>
            </w:r>
          </w:p>
        </w:tc>
        <w:tc>
          <w:tcPr>
            <w:tcW w:w="964" w:type="dxa"/>
            <w:vMerge w:val="restart"/>
            <w:vAlign w:val="center"/>
          </w:tcPr>
          <w:p>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rPr>
                <w:rFonts w:hint="eastAsia"/>
              </w:rPr>
              <w:t>项目名称</w:t>
            </w:r>
          </w:p>
        </w:tc>
        <w:tc>
          <w:tcPr>
            <w:tcW w:w="964" w:type="dxa"/>
            <w:vAlign w:val="center"/>
          </w:tcPr>
          <w:p>
            <w:pPr>
              <w:pStyle w:val="16"/>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rPr>
                <w:rFonts w:hint="eastAsia"/>
              </w:rPr>
              <w:t>合计</w:t>
            </w:r>
          </w:p>
        </w:tc>
        <w:tc>
          <w:tcPr>
            <w:tcW w:w="964" w:type="dxa"/>
            <w:vAlign w:val="center"/>
          </w:tcPr>
          <w:p>
            <w:pPr>
              <w:pStyle w:val="16"/>
            </w:pPr>
            <w:r>
              <w:rPr>
                <w:rFonts w:hint="eastAsia"/>
              </w:rPr>
              <w:t>一般公共预算拨款</w:t>
            </w:r>
          </w:p>
        </w:tc>
        <w:tc>
          <w:tcPr>
            <w:tcW w:w="964" w:type="dxa"/>
            <w:vAlign w:val="center"/>
          </w:tcPr>
          <w:p>
            <w:pPr>
              <w:pStyle w:val="16"/>
            </w:pPr>
            <w:r>
              <w:rPr>
                <w:rFonts w:hint="eastAsia"/>
              </w:rPr>
              <w:t>基金预算拨款</w:t>
            </w:r>
          </w:p>
        </w:tc>
        <w:tc>
          <w:tcPr>
            <w:tcW w:w="964" w:type="dxa"/>
            <w:vAlign w:val="center"/>
          </w:tcPr>
          <w:p>
            <w:pPr>
              <w:pStyle w:val="16"/>
            </w:pPr>
            <w:r>
              <w:rPr>
                <w:rFonts w:hint="eastAsia"/>
              </w:rPr>
              <w:t>国有资本经营预算拨款</w:t>
            </w:r>
          </w:p>
        </w:tc>
        <w:tc>
          <w:tcPr>
            <w:tcW w:w="964" w:type="dxa"/>
            <w:vAlign w:val="center"/>
          </w:tcPr>
          <w:p>
            <w:pPr>
              <w:pStyle w:val="16"/>
            </w:pPr>
            <w:r>
              <w:rPr>
                <w:rFonts w:hint="eastAsia"/>
              </w:rPr>
              <w:t>财政专户核拨</w:t>
            </w:r>
          </w:p>
        </w:tc>
        <w:tc>
          <w:tcPr>
            <w:tcW w:w="964" w:type="dxa"/>
            <w:vAlign w:val="center"/>
          </w:tcPr>
          <w:p>
            <w:pPr>
              <w:pStyle w:val="16"/>
            </w:pPr>
            <w:r>
              <w:rPr>
                <w:rFonts w:hint="eastAsia"/>
              </w:rPr>
              <w:t>单位</w:t>
            </w:r>
            <w:r>
              <w:t xml:space="preserve">    </w:t>
            </w:r>
            <w:r>
              <w:rPr>
                <w:rFonts w:hint="eastAsia"/>
              </w:rPr>
              <w:t>资金</w:t>
            </w:r>
          </w:p>
        </w:tc>
        <w:tc>
          <w:tcPr>
            <w:tcW w:w="964" w:type="dxa"/>
            <w:vAlign w:val="center"/>
          </w:tcPr>
          <w:p>
            <w:pPr>
              <w:pStyle w:val="16"/>
            </w:pPr>
            <w:r>
              <w:rPr>
                <w:rFonts w:hint="eastAsia"/>
              </w:rPr>
              <w:t>财政拨</w:t>
            </w:r>
            <w:r>
              <w:t xml:space="preserve">    </w:t>
            </w:r>
            <w:r>
              <w:rPr>
                <w:rFonts w:hint="eastAsia"/>
              </w:rPr>
              <w:t>款结转</w:t>
            </w:r>
          </w:p>
        </w:tc>
        <w:tc>
          <w:tcPr>
            <w:tcW w:w="964" w:type="dxa"/>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p>
        </w:tc>
        <w:tc>
          <w:tcPr>
            <w:tcW w:w="964" w:type="dxa"/>
            <w:vAlign w:val="center"/>
          </w:tcPr>
          <w:p>
            <w:pPr>
              <w:pStyle w:val="22"/>
            </w:pPr>
          </w:p>
        </w:tc>
        <w:tc>
          <w:tcPr>
            <w:tcW w:w="1134" w:type="dxa"/>
            <w:vAlign w:val="center"/>
          </w:tcPr>
          <w:p>
            <w:pPr>
              <w:pStyle w:val="22"/>
            </w:pPr>
          </w:p>
        </w:tc>
        <w:tc>
          <w:tcPr>
            <w:tcW w:w="1134" w:type="dxa"/>
            <w:vAlign w:val="center"/>
          </w:tcPr>
          <w:p>
            <w:pPr>
              <w:pStyle w:val="22"/>
            </w:pPr>
          </w:p>
        </w:tc>
        <w:tc>
          <w:tcPr>
            <w:tcW w:w="709" w:type="dxa"/>
            <w:vAlign w:val="center"/>
          </w:tcPr>
          <w:p>
            <w:pPr>
              <w:pStyle w:val="22"/>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p>
        </w:tc>
        <w:tc>
          <w:tcPr>
            <w:tcW w:w="964" w:type="dxa"/>
            <w:vAlign w:val="center"/>
          </w:tcPr>
          <w:p>
            <w:pPr>
              <w:pStyle w:val="22"/>
            </w:pPr>
          </w:p>
        </w:tc>
        <w:tc>
          <w:tcPr>
            <w:tcW w:w="1134" w:type="dxa"/>
            <w:vAlign w:val="center"/>
          </w:tcPr>
          <w:p>
            <w:pPr>
              <w:pStyle w:val="22"/>
            </w:pPr>
          </w:p>
        </w:tc>
        <w:tc>
          <w:tcPr>
            <w:tcW w:w="1134" w:type="dxa"/>
            <w:vAlign w:val="center"/>
          </w:tcPr>
          <w:p>
            <w:pPr>
              <w:pStyle w:val="22"/>
            </w:pPr>
          </w:p>
        </w:tc>
        <w:tc>
          <w:tcPr>
            <w:tcW w:w="709" w:type="dxa"/>
            <w:vAlign w:val="center"/>
          </w:tcPr>
          <w:p>
            <w:pPr>
              <w:pStyle w:val="22"/>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eastAsia="方正仿宋_GBK"/>
          <w:color w:val="000000"/>
          <w:sz w:val="28"/>
        </w:rPr>
      </w:pPr>
      <w:r>
        <w:rPr>
          <w:rFonts w:hint="eastAsia" w:eastAsia="方正仿宋_GBK"/>
          <w:color w:val="000000"/>
          <w:sz w:val="28"/>
          <w:lang w:val="en-US" w:eastAsia="zh-CN"/>
        </w:rPr>
        <w:t>我单位</w:t>
      </w:r>
      <w:r>
        <w:rPr>
          <w:rFonts w:eastAsia="方正仿宋_GBK"/>
          <w:color w:val="000000"/>
          <w:sz w:val="28"/>
        </w:rPr>
        <w:t>上年末固定资产金额为</w:t>
      </w:r>
      <w:r>
        <w:rPr>
          <w:rFonts w:hint="eastAsia" w:eastAsia="方正仿宋_GBK"/>
          <w:color w:val="000000"/>
          <w:sz w:val="28"/>
          <w:lang w:val="en-US" w:eastAsia="zh-CN"/>
        </w:rPr>
        <w:t>163.44</w:t>
      </w:r>
      <w:r>
        <w:rPr>
          <w:rFonts w:eastAsia="方正仿宋_GBK"/>
          <w:color w:val="000000"/>
          <w:sz w:val="28"/>
        </w:rPr>
        <w:t>万元（详见下表）。</w:t>
      </w:r>
      <w:r>
        <w:rPr>
          <w:rFonts w:hint="eastAsia" w:eastAsia="方正仿宋_GBK"/>
          <w:color w:val="000000"/>
          <w:sz w:val="28"/>
          <w:lang w:val="en-US" w:eastAsia="zh-CN"/>
        </w:rPr>
        <w:t>2024年，我单位无购置固定资产情况</w:t>
      </w:r>
      <w:r>
        <w:rPr>
          <w:rFonts w:eastAsia="方正仿宋_GBK"/>
          <w:color w:val="000000"/>
          <w:sz w:val="28"/>
        </w:rPr>
        <w:t>。</w:t>
      </w:r>
    </w:p>
    <w:p>
      <w:pPr>
        <w:spacing w:line="500" w:lineRule="exact"/>
        <w:ind w:firstLine="560"/>
        <w:rPr>
          <w:rFonts w:hint="eastAsia" w:eastAsia="方正仿宋_GBK"/>
          <w:color w:val="000000"/>
          <w:sz w:val="28"/>
        </w:rPr>
      </w:pPr>
    </w:p>
    <w:p>
      <w:pPr>
        <w:ind w:firstLine="640"/>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6"/>
        <w:gridCol w:w="1591"/>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059" w:type="dxa"/>
            <w:gridSpan w:val="3"/>
            <w:tcBorders>
              <w:top w:val="nil"/>
              <w:left w:val="nil"/>
              <w:bottom w:val="nil"/>
              <w:right w:val="nil"/>
            </w:tcBorders>
            <w:noWrap w:val="0"/>
            <w:vAlign w:val="center"/>
          </w:tcPr>
          <w:p>
            <w:pPr>
              <w:widowControl/>
              <w:jc w:val="center"/>
              <w:rPr>
                <w:rFonts w:hint="eastAsia" w:ascii="仿宋" w:hAnsi="仿宋" w:eastAsia="仿宋" w:cs="宋体"/>
                <w:color w:val="000000"/>
                <w:kern w:val="0"/>
                <w:sz w:val="28"/>
                <w:szCs w:val="28"/>
              </w:rPr>
            </w:pPr>
            <w:r>
              <w:rPr>
                <w:rFonts w:hint="eastAsia" w:ascii="方正小标宋_GBK" w:hAnsi="方正小标宋_GBK" w:eastAsia="方正小标宋_GBK" w:cs="方正小标宋_GBK"/>
                <w:color w:val="000000"/>
                <w:sz w:val="36"/>
              </w:rPr>
              <w:t>单位固定资产占用情况表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59" w:type="dxa"/>
            <w:gridSpan w:val="3"/>
            <w:tcBorders>
              <w:top w:val="nil"/>
              <w:left w:val="nil"/>
              <w:bottom w:val="single" w:color="auto" w:sz="4" w:space="0"/>
              <w:right w:val="nil"/>
            </w:tcBorders>
            <w:noWrap w:val="0"/>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163.44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109.86</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firstLineChars="20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指县（区）级财政当年拨付的资金。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纳入县（区）级财政预算管理的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差</w:t>
      </w:r>
      <w:bookmarkStart w:id="3" w:name="_GoBack"/>
      <w:bookmarkEnd w:id="3"/>
      <w:r>
        <w:rPr>
          <w:rFonts w:hint="eastAsia" w:eastAsia="方正仿宋_GBK"/>
          <w:color w:val="000000"/>
          <w:sz w:val="28"/>
        </w:rPr>
        <w:t>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ind w:firstLine="560" w:firstLineChars="200"/>
        <w:jc w:val="both"/>
        <w:outlineLvl w:val="3"/>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r>
        <w:rPr>
          <w:rFonts w:hint="eastAsia" w:eastAsia="方正仿宋_GBK"/>
          <w:color w:val="000000"/>
          <w:sz w:val="28"/>
          <w:lang w:eastAsia="zh-CN"/>
        </w:rPr>
        <w:t>。</w:t>
      </w: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4"/>
                  <w:jc w:val="right"/>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4"/>
                  <w:jc w:val="right"/>
                </w:pPr>
                <w:r>
                  <w:rPr>
                    <w:rStyle w:val="12"/>
                  </w:rPr>
                  <w:fldChar w:fldCharType="begin"/>
                </w:r>
                <w:r>
                  <w:rPr>
                    <w:rStyle w:val="12"/>
                  </w:rPr>
                  <w:instrText xml:space="preserve"> PAGE </w:instrText>
                </w:r>
                <w:r>
                  <w:rPr>
                    <w:rStyle w:val="12"/>
                  </w:rPr>
                  <w:fldChar w:fldCharType="separate"/>
                </w:r>
                <w:r>
                  <w:rPr>
                    <w:rStyle w:val="12"/>
                  </w:rPr>
                  <w:t>29</w:t>
                </w:r>
                <w:r>
                  <w:rPr>
                    <w:rStyle w:val="12"/>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60CFC"/>
    <w:multiLevelType w:val="singleLevel"/>
    <w:tmpl w:val="74760CF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ZjgxNGZmODUwOWI1MjVjOWJjMGIwZjY3MmQ1YmE5YjMifQ=="/>
  </w:docVars>
  <w:rsids>
    <w:rsidRoot w:val="00781D3A"/>
    <w:rsid w:val="0000608B"/>
    <w:rsid w:val="00064159"/>
    <w:rsid w:val="00120163"/>
    <w:rsid w:val="00182D82"/>
    <w:rsid w:val="001B15F6"/>
    <w:rsid w:val="00201266"/>
    <w:rsid w:val="00557C8E"/>
    <w:rsid w:val="0056582C"/>
    <w:rsid w:val="005C7741"/>
    <w:rsid w:val="005D36FC"/>
    <w:rsid w:val="00664099"/>
    <w:rsid w:val="0068454C"/>
    <w:rsid w:val="00712711"/>
    <w:rsid w:val="00714A9B"/>
    <w:rsid w:val="007304F6"/>
    <w:rsid w:val="00781D3A"/>
    <w:rsid w:val="00791CF2"/>
    <w:rsid w:val="008D0F2A"/>
    <w:rsid w:val="008F1C73"/>
    <w:rsid w:val="0098765C"/>
    <w:rsid w:val="00AC1402"/>
    <w:rsid w:val="00B10A12"/>
    <w:rsid w:val="00B52C69"/>
    <w:rsid w:val="00B73918"/>
    <w:rsid w:val="00BC0518"/>
    <w:rsid w:val="00BD1DD9"/>
    <w:rsid w:val="00BD3976"/>
    <w:rsid w:val="00C83D45"/>
    <w:rsid w:val="00CC5F86"/>
    <w:rsid w:val="00D172D0"/>
    <w:rsid w:val="00D75591"/>
    <w:rsid w:val="00DA3F97"/>
    <w:rsid w:val="00DA704B"/>
    <w:rsid w:val="00E92AAD"/>
    <w:rsid w:val="00EC4DAA"/>
    <w:rsid w:val="00F1646A"/>
    <w:rsid w:val="00F47D21"/>
    <w:rsid w:val="00F826E0"/>
    <w:rsid w:val="00FB7ED6"/>
    <w:rsid w:val="00FE46E7"/>
    <w:rsid w:val="018A164E"/>
    <w:rsid w:val="052B4646"/>
    <w:rsid w:val="0601675F"/>
    <w:rsid w:val="0824722C"/>
    <w:rsid w:val="0CBD1E62"/>
    <w:rsid w:val="10A14CB0"/>
    <w:rsid w:val="158F5031"/>
    <w:rsid w:val="15D218E2"/>
    <w:rsid w:val="1AFF2D5A"/>
    <w:rsid w:val="1EC20D58"/>
    <w:rsid w:val="22090B6C"/>
    <w:rsid w:val="26040038"/>
    <w:rsid w:val="267355EA"/>
    <w:rsid w:val="2B0B2850"/>
    <w:rsid w:val="2F213A93"/>
    <w:rsid w:val="3500151D"/>
    <w:rsid w:val="391B70EA"/>
    <w:rsid w:val="3A4B0C5C"/>
    <w:rsid w:val="3B8F458E"/>
    <w:rsid w:val="3F033BBB"/>
    <w:rsid w:val="42C94176"/>
    <w:rsid w:val="48390A7E"/>
    <w:rsid w:val="4E063268"/>
    <w:rsid w:val="55C46066"/>
    <w:rsid w:val="562A7E7A"/>
    <w:rsid w:val="565D077C"/>
    <w:rsid w:val="58D53ED0"/>
    <w:rsid w:val="5A0444DB"/>
    <w:rsid w:val="5CD46BB8"/>
    <w:rsid w:val="5EC40607"/>
    <w:rsid w:val="68FE2D4F"/>
    <w:rsid w:val="6A5659CC"/>
    <w:rsid w:val="6CAF69DB"/>
    <w:rsid w:val="70511BE4"/>
    <w:rsid w:val="731100C4"/>
    <w:rsid w:val="74745854"/>
    <w:rsid w:val="764D4A3A"/>
    <w:rsid w:val="76B561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Balloon Text"/>
    <w:basedOn w:val="1"/>
    <w:link w:val="37"/>
    <w:semiHidden/>
    <w:unhideWhenUsed/>
    <w:qFormat/>
    <w:uiPriority w:val="99"/>
    <w:rPr>
      <w:sz w:val="18"/>
      <w:szCs w:val="18"/>
    </w:rPr>
  </w:style>
  <w:style w:type="paragraph" w:styleId="4">
    <w:name w:val="footer"/>
    <w:basedOn w:val="1"/>
    <w:link w:val="36"/>
    <w:qFormat/>
    <w:uiPriority w:val="99"/>
    <w:pPr>
      <w:tabs>
        <w:tab w:val="center" w:pos="4153"/>
        <w:tab w:val="right" w:pos="8306"/>
      </w:tabs>
      <w:snapToGrid w:val="0"/>
    </w:pPr>
    <w:rPr>
      <w:sz w:val="18"/>
      <w:szCs w:val="18"/>
    </w:rPr>
  </w:style>
  <w:style w:type="paragraph" w:styleId="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pPr>
      <w:spacing w:before="120"/>
      <w:ind w:firstLine="560"/>
    </w:pPr>
    <w:rPr>
      <w:rFonts w:eastAsia="方正仿宋_GBK"/>
      <w:color w:val="000000"/>
      <w:sz w:val="28"/>
    </w:rPr>
  </w:style>
  <w:style w:type="paragraph" w:styleId="7">
    <w:name w:val="toc 4"/>
    <w:basedOn w:val="1"/>
    <w:next w:val="1"/>
    <w:qFormat/>
    <w:uiPriority w:val="99"/>
    <w:pPr>
      <w:ind w:left="720"/>
    </w:pPr>
  </w:style>
  <w:style w:type="paragraph" w:styleId="8">
    <w:name w:val="toc 2"/>
    <w:basedOn w:val="1"/>
    <w:next w:val="1"/>
    <w:qFormat/>
    <w:uiPriority w:val="99"/>
    <w:pPr>
      <w:ind w:left="240"/>
    </w:p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5"/>
    <w:qFormat/>
    <w:locked/>
    <w:uiPriority w:val="99"/>
    <w:rPr>
      <w:rFonts w:eastAsia="Times New Roman" w:cs="Times New Roman"/>
      <w:sz w:val="18"/>
      <w:szCs w:val="18"/>
      <w:lang w:eastAsia="uk-UA"/>
    </w:rPr>
  </w:style>
  <w:style w:type="character" w:customStyle="1" w:styleId="36">
    <w:name w:val="页脚 Char"/>
    <w:basedOn w:val="11"/>
    <w:link w:val="4"/>
    <w:qFormat/>
    <w:locked/>
    <w:uiPriority w:val="99"/>
    <w:rPr>
      <w:rFonts w:eastAsia="Times New Roman" w:cs="Times New Roman"/>
      <w:sz w:val="18"/>
      <w:szCs w:val="18"/>
      <w:lang w:eastAsia="uk-UA"/>
    </w:rPr>
  </w:style>
  <w:style w:type="character" w:customStyle="1" w:styleId="37">
    <w:name w:val="批注框文本 Char"/>
    <w:basedOn w:val="11"/>
    <w:link w:val="3"/>
    <w:semiHidden/>
    <w:qFormat/>
    <w:uiPriority w:val="99"/>
    <w:rPr>
      <w:rFonts w:ascii="Times New Roman" w:hAnsi="Times New Roman" w:eastAsia="宋体"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9495</Words>
  <Characters>11645</Characters>
  <Lines>81</Lines>
  <Paragraphs>22</Paragraphs>
  <TotalTime>0</TotalTime>
  <ScaleCrop>false</ScaleCrop>
  <LinksUpToDate>false</LinksUpToDate>
  <CharactersWithSpaces>11864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Administrator</cp:lastModifiedBy>
  <cp:lastPrinted>2022-06-22T01:33:00Z</cp:lastPrinted>
  <dcterms:modified xsi:type="dcterms:W3CDTF">2024-02-01T02:34:18Z</dcterms:modified>
  <dc:title>定兴县财政局所属单位预算</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46ED276FE4EF4CE3A3626E9D681ADC56</vt:lpwstr>
  </property>
</Properties>
</file>