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石亭镇人民政府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/>
        <w:jc w:val="both"/>
        <w:textAlignment w:val="auto"/>
        <w:outlineLvl w:val="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202</w:t>
      </w:r>
      <w:r>
        <w:rPr>
          <w:rFonts w:hint="eastAsia"/>
          <w:color w:val="333333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hd w:val="clear" w:color="auto" w:fill="FFFFFF"/>
        </w:rPr>
        <w:t>年</w:t>
      </w:r>
      <w:r>
        <w:rPr>
          <w:rFonts w:hint="eastAsia"/>
          <w:color w:val="333333"/>
          <w:shd w:val="clear" w:color="auto" w:fill="FFFFFF"/>
          <w:lang w:eastAsia="zh-CN"/>
        </w:rPr>
        <w:t>以来</w:t>
      </w:r>
      <w:r>
        <w:rPr>
          <w:rFonts w:hint="eastAsia"/>
          <w:color w:val="333333"/>
          <w:shd w:val="clear" w:color="auto" w:fill="FFFFFF"/>
        </w:rPr>
        <w:t>，</w:t>
      </w:r>
      <w:r>
        <w:rPr>
          <w:rFonts w:hint="eastAsia"/>
          <w:color w:val="333333"/>
          <w:shd w:val="clear" w:color="auto" w:fill="FFFFFF"/>
          <w:lang w:eastAsia="zh-CN"/>
        </w:rPr>
        <w:t>石亭镇</w:t>
      </w:r>
      <w:r>
        <w:rPr>
          <w:rFonts w:hint="eastAsia"/>
          <w:color w:val="333333"/>
          <w:shd w:val="clear" w:color="auto" w:fill="FFFFFF"/>
        </w:rPr>
        <w:t>按照县委</w:t>
      </w:r>
      <w:r>
        <w:rPr>
          <w:rFonts w:hint="eastAsia"/>
          <w:color w:val="333333"/>
          <w:shd w:val="clear" w:color="auto" w:fill="FFFFFF"/>
          <w:lang w:eastAsia="zh-CN"/>
        </w:rPr>
        <w:t>、</w:t>
      </w:r>
      <w:r>
        <w:rPr>
          <w:rFonts w:hint="eastAsia"/>
          <w:color w:val="333333"/>
          <w:shd w:val="clear" w:color="auto" w:fill="FFFFFF"/>
        </w:rPr>
        <w:t>县政府</w:t>
      </w:r>
      <w:r>
        <w:rPr>
          <w:rFonts w:hint="eastAsia"/>
          <w:color w:val="333333"/>
          <w:shd w:val="clear" w:color="auto" w:fill="FFFFFF"/>
          <w:lang w:eastAsia="zh-CN"/>
        </w:rPr>
        <w:t>安排</w:t>
      </w:r>
      <w:r>
        <w:rPr>
          <w:rFonts w:hint="eastAsia"/>
          <w:color w:val="333333"/>
          <w:shd w:val="clear" w:color="auto" w:fill="FFFFFF"/>
        </w:rPr>
        <w:t>部署，</w:t>
      </w:r>
      <w:r>
        <w:rPr>
          <w:rFonts w:hint="eastAsia"/>
          <w:color w:val="333333"/>
          <w:shd w:val="clear" w:color="auto" w:fill="FFFFFF"/>
          <w:lang w:eastAsia="zh-CN"/>
        </w:rPr>
        <w:t>遵循“</w:t>
      </w:r>
      <w:r>
        <w:rPr>
          <w:rFonts w:hint="eastAsia"/>
          <w:color w:val="333333"/>
          <w:shd w:val="clear" w:color="auto" w:fill="FFFFFF"/>
        </w:rPr>
        <w:t>实事求是、政务公开”</w:t>
      </w:r>
      <w:r>
        <w:rPr>
          <w:rFonts w:hint="eastAsia"/>
          <w:color w:val="333333"/>
          <w:shd w:val="clear" w:color="auto" w:fill="FFFFFF"/>
          <w:lang w:eastAsia="zh-CN"/>
        </w:rPr>
        <w:t>基本原</w:t>
      </w:r>
      <w:r>
        <w:rPr>
          <w:rFonts w:hint="eastAsia"/>
          <w:color w:val="333333"/>
          <w:shd w:val="clear" w:color="auto" w:fill="FFFFFF"/>
        </w:rPr>
        <w:t>则，与各项</w:t>
      </w:r>
      <w:r>
        <w:rPr>
          <w:rFonts w:hint="eastAsia"/>
          <w:color w:val="333333"/>
          <w:shd w:val="clear" w:color="auto" w:fill="FFFFFF"/>
          <w:lang w:eastAsia="zh-CN"/>
        </w:rPr>
        <w:t>重点</w:t>
      </w:r>
      <w:r>
        <w:rPr>
          <w:rFonts w:hint="eastAsia"/>
          <w:color w:val="333333"/>
          <w:shd w:val="clear" w:color="auto" w:fill="FFFFFF"/>
        </w:rPr>
        <w:t>工作</w:t>
      </w:r>
      <w:r>
        <w:rPr>
          <w:rFonts w:hint="eastAsia"/>
          <w:color w:val="333333"/>
          <w:shd w:val="clear" w:color="auto" w:fill="FFFFFF"/>
          <w:lang w:eastAsia="zh-CN"/>
        </w:rPr>
        <w:t>紧密联系</w:t>
      </w:r>
      <w:r>
        <w:rPr>
          <w:rFonts w:hint="eastAsia"/>
          <w:color w:val="333333"/>
          <w:shd w:val="clear" w:color="auto" w:fill="FFFFFF"/>
        </w:rPr>
        <w:t>，</w:t>
      </w:r>
      <w:r>
        <w:rPr>
          <w:rFonts w:hint="eastAsia"/>
          <w:color w:val="333333"/>
          <w:shd w:val="clear" w:color="auto" w:fill="FFFFFF"/>
          <w:lang w:val="en-US" w:eastAsia="zh-CN"/>
        </w:rPr>
        <w:t>不断加强民主监督，密切与群众联系，进一步推进依法行政，持续巩固政务公开工作成果</w:t>
      </w:r>
      <w:r>
        <w:rPr>
          <w:rFonts w:hint="eastAsia"/>
          <w:color w:val="333333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 w:firstLineChars="200"/>
        <w:jc w:val="both"/>
        <w:textAlignment w:val="auto"/>
        <w:outlineLvl w:val="0"/>
        <w:rPr>
          <w:rFonts w:hint="eastAsia"/>
          <w:color w:val="333333"/>
          <w:shd w:val="clear" w:color="auto" w:fill="FFFFFF"/>
          <w:lang w:eastAsia="zh-CN"/>
        </w:rPr>
      </w:pPr>
      <w:r>
        <w:rPr>
          <w:rFonts w:hint="eastAsia"/>
          <w:color w:val="333333"/>
          <w:shd w:val="clear" w:color="auto" w:fill="FFFFFF"/>
          <w:lang w:eastAsia="zh-CN"/>
        </w:rPr>
        <w:t>（</w:t>
      </w:r>
      <w:r>
        <w:rPr>
          <w:rFonts w:hint="eastAsia"/>
          <w:color w:val="333333"/>
          <w:shd w:val="clear" w:color="auto" w:fill="FFFFFF"/>
          <w:lang w:val="en-US" w:eastAsia="zh-CN"/>
        </w:rPr>
        <w:t>一</w:t>
      </w:r>
      <w:r>
        <w:rPr>
          <w:rFonts w:hint="eastAsia"/>
          <w:color w:val="333333"/>
          <w:shd w:val="clear" w:color="auto" w:fill="FFFFFF"/>
          <w:lang w:eastAsia="zh-CN"/>
        </w:rPr>
        <w:t>）加强领导，健全政务公开领导机制。为确保政务公开工作顺利推进，全镇形成主要领导亲自抓，分管领导具体抓，形成了一级抓一级、层层抓落实的组织领导机制，加强了对政务公开工作的领导，健全政务公开领导机制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 w:firstLineChars="200"/>
        <w:jc w:val="both"/>
        <w:textAlignment w:val="auto"/>
        <w:outlineLvl w:val="0"/>
        <w:rPr>
          <w:rFonts w:hint="eastAsia"/>
          <w:color w:val="333333"/>
          <w:shd w:val="clear" w:color="auto" w:fill="FFFFFF"/>
          <w:lang w:eastAsia="zh-CN"/>
        </w:rPr>
      </w:pPr>
      <w:r>
        <w:rPr>
          <w:rFonts w:hint="eastAsia"/>
          <w:color w:val="333333"/>
          <w:shd w:val="clear" w:color="auto" w:fill="FFFFFF"/>
          <w:lang w:val="en-US" w:eastAsia="zh-CN"/>
        </w:rPr>
        <w:t>（二）严</w:t>
      </w:r>
      <w:r>
        <w:rPr>
          <w:rFonts w:hint="eastAsia"/>
          <w:color w:val="333333"/>
          <w:shd w:val="clear" w:color="auto" w:fill="FFFFFF"/>
          <w:lang w:eastAsia="zh-CN"/>
        </w:rPr>
        <w:t>格程序，加强政务公开制度建设。全镇政务信息公开审核和把关严格，并建立政务信息公开审查程序，分管领导负责对政务信息公开工作的统筹指导、审核把关，保证信息符合国家法律、法规等相关政策规定，保证公开内容真实有效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 w:firstLineChars="200"/>
        <w:jc w:val="both"/>
        <w:textAlignment w:val="auto"/>
        <w:outlineLvl w:val="0"/>
        <w:rPr>
          <w:rFonts w:hint="default"/>
          <w:color w:val="333333"/>
          <w:shd w:val="clear" w:color="auto" w:fill="FFFFFF"/>
          <w:lang w:val="en-US" w:eastAsia="zh-CN"/>
        </w:rPr>
      </w:pPr>
      <w:r>
        <w:rPr>
          <w:rFonts w:hint="eastAsia"/>
          <w:color w:val="333333"/>
          <w:shd w:val="clear" w:color="auto" w:fill="FFFFFF"/>
          <w:lang w:val="en-US" w:eastAsia="zh-CN"/>
        </w:rPr>
        <w:t>（三）严明纪律，持续强化主体责任落实。细化责任清单，明确责任主体，明细重点任务，确定完成时间，层层压实责任，确保每一项政务公开工作任务都有人抓、有人管、有人落实，取得实实在在的成效。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80" w:firstLineChars="200"/>
        <w:jc w:val="both"/>
        <w:rPr>
          <w:rFonts w:hint="default" w:eastAsia="宋体"/>
          <w:color w:val="333333"/>
          <w:shd w:val="clear" w:color="auto" w:fill="FFFFFF"/>
          <w:lang w:val="en-US" w:eastAsia="zh-CN"/>
        </w:rPr>
      </w:pPr>
      <w:r>
        <w:rPr>
          <w:rFonts w:hint="eastAsia"/>
          <w:color w:val="333333"/>
          <w:shd w:val="clear" w:color="auto" w:fill="FFFFFF"/>
          <w:lang w:eastAsia="zh-CN"/>
        </w:rPr>
        <w:t>（</w:t>
      </w:r>
      <w:r>
        <w:rPr>
          <w:rFonts w:hint="eastAsia"/>
          <w:color w:val="333333"/>
          <w:shd w:val="clear" w:color="auto" w:fill="FFFFFF"/>
          <w:lang w:val="en-US" w:eastAsia="zh-CN"/>
        </w:rPr>
        <w:t>一</w:t>
      </w:r>
      <w:r>
        <w:rPr>
          <w:rFonts w:hint="eastAsia"/>
          <w:color w:val="333333"/>
          <w:shd w:val="clear" w:color="auto" w:fill="FFFFFF"/>
          <w:lang w:eastAsia="zh-CN"/>
        </w:rPr>
        <w:t>）主要问题</w:t>
      </w:r>
    </w:p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hint="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/>
          <w:color w:val="333333"/>
          <w:shd w:val="clear" w:color="auto" w:fill="FFFFFF"/>
          <w:lang w:eastAsia="zh-CN"/>
        </w:rPr>
        <w:t>信息</w:t>
      </w:r>
      <w:r>
        <w:rPr>
          <w:rFonts w:hint="eastAsia"/>
          <w:color w:val="333333"/>
          <w:shd w:val="clear" w:color="auto" w:fill="FFFFFF"/>
        </w:rPr>
        <w:t>公开</w:t>
      </w:r>
      <w:r>
        <w:rPr>
          <w:rFonts w:hint="eastAsia"/>
          <w:color w:val="333333"/>
          <w:shd w:val="clear" w:color="auto" w:fill="FFFFFF"/>
          <w:lang w:val="en-US" w:eastAsia="zh-CN"/>
        </w:rPr>
        <w:t>范围较小，与人民群众日益增长的要求仍有一段差距</w:t>
      </w:r>
      <w:r>
        <w:rPr>
          <w:rFonts w:hint="eastAsia"/>
          <w:color w:val="333333"/>
          <w:shd w:val="clear" w:color="auto" w:fill="FFFFFF"/>
          <w:lang w:eastAsia="zh-CN"/>
        </w:rPr>
        <w:t>，</w:t>
      </w:r>
      <w:r>
        <w:rPr>
          <w:rFonts w:hint="eastAsia"/>
          <w:color w:val="333333"/>
          <w:shd w:val="clear" w:color="auto" w:fill="FFFFFF"/>
          <w:lang w:val="en-US" w:eastAsia="zh-CN"/>
        </w:rPr>
        <w:t>公开渠道单一，形式不够便民</w:t>
      </w:r>
      <w:r>
        <w:rPr>
          <w:rFonts w:hint="eastAsia"/>
          <w:color w:val="333333"/>
          <w:shd w:val="clear" w:color="auto" w:fill="FFFFFF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hint="eastAsia" w:eastAsia="宋体"/>
          <w:color w:val="333333"/>
          <w:shd w:val="clear" w:color="auto" w:fill="FFFFFF"/>
          <w:lang w:eastAsia="zh-CN"/>
        </w:rPr>
      </w:pPr>
      <w:r>
        <w:rPr>
          <w:rFonts w:hint="eastAsia"/>
          <w:color w:val="333333"/>
          <w:shd w:val="clear" w:color="auto" w:fill="FFFFFF"/>
          <w:lang w:eastAsia="zh-CN"/>
        </w:rPr>
        <w:t>（</w:t>
      </w:r>
      <w:r>
        <w:rPr>
          <w:rFonts w:hint="eastAsia"/>
          <w:color w:val="333333"/>
          <w:shd w:val="clear" w:color="auto" w:fill="FFFFFF"/>
          <w:lang w:val="en-US" w:eastAsia="zh-CN"/>
        </w:rPr>
        <w:t>二</w:t>
      </w:r>
      <w:r>
        <w:rPr>
          <w:rFonts w:hint="eastAsia"/>
          <w:color w:val="333333"/>
          <w:shd w:val="clear" w:color="auto" w:fill="FFFFFF"/>
          <w:lang w:eastAsia="zh-CN"/>
        </w:rPr>
        <w:t>）</w:t>
      </w:r>
      <w:r>
        <w:rPr>
          <w:rFonts w:hint="eastAsia"/>
          <w:color w:val="333333"/>
          <w:shd w:val="clear" w:color="auto" w:fill="FFFFFF"/>
        </w:rPr>
        <w:t>改进</w:t>
      </w:r>
      <w:r>
        <w:rPr>
          <w:rFonts w:hint="eastAsia"/>
          <w:color w:val="333333"/>
          <w:shd w:val="clear" w:color="auto" w:fill="FFFFFF"/>
          <w:lang w:eastAsia="zh-CN"/>
        </w:rPr>
        <w:t>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1.强化业务培训和情况通报。通过举办讲座、组织培训等方式，增进各服务中心及村委会对政府信息公开工作的了解，提升政府信息公开工作水平。推动政府信息公开健康有序发展。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.加强政府信息公开工作宣传。通过微信公众号、微信群等形式加强宣传引导，提高社会公众对政府信息公开工作的知晓度，特别要引导公众正确行使权利，避免群众将投诉、咨询与政府信息依申请公开混淆，提升政府信息公开工作实效。</w:t>
      </w:r>
    </w:p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3.加大政策解读力度。严格按照规定要求，对主动公开的，涉及面广、社会关注度高、专业性强的规范性文件，及时进行解读，让社会公众更好地掌握政策、用好政策。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认真贯彻执行国务院办公厅《政府信息公开信息处理费管理办法》和《关于政府信息公开处理费管理有关事项的通知》。2022年我单位未收取信息处理费。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6240" w:firstLineChars="2600"/>
        <w:rPr>
          <w:rFonts w:hint="default" w:asciiTheme="minorHAnsi" w:hAnsiTheme="minorHAnsi" w:eastAsiaTheme="minorEastAsia" w:cstheme="minorBidi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78480"/>
    <w:multiLevelType w:val="singleLevel"/>
    <w:tmpl w:val="47D7848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00000000"/>
    <w:rsid w:val="054C0793"/>
    <w:rsid w:val="1A440957"/>
    <w:rsid w:val="1EB35BA7"/>
    <w:rsid w:val="274A4B48"/>
    <w:rsid w:val="33BD0E69"/>
    <w:rsid w:val="671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1709</Words>
  <Characters>1742</Characters>
  <Lines>0</Lines>
  <Paragraphs>0</Paragraphs>
  <TotalTime>37</TotalTime>
  <ScaleCrop>false</ScaleCrop>
  <LinksUpToDate>false</LinksUpToDate>
  <CharactersWithSpaces>1742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2023-01-17T07:06:00Z</dcterms:created>
  <dc:creator>Lenovo</dc:creator>
  <cp:lastModifiedBy>八爪小鱼</cp:lastModifiedBy>
  <cp:lastPrinted>2023-01-17T08:46:00Z</cp:lastPrinted>
  <dcterms:modified xsi:type="dcterms:W3CDTF">2023-03-31T09:43:52Z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126E1C74CD2D427AB923A6A21F1838A3</vt:lpwstr>
  </property>
</Properties>
</file>